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34FB">
      <w:pPr>
        <w:pStyle w:val="2"/>
        <w:widowControl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shd w:val="clear" w:color="auto" w:fill="FFFFFF"/>
        </w:rPr>
        <w:t>表一：定期维护、保养、检修内容</w:t>
      </w:r>
    </w:p>
    <w:tbl>
      <w:tblPr>
        <w:tblStyle w:val="3"/>
        <w:tblW w:w="10957" w:type="dxa"/>
        <w:tblCellSpacing w:w="15" w:type="dxa"/>
        <w:tblInd w:w="-7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809"/>
        <w:gridCol w:w="735"/>
        <w:gridCol w:w="6687"/>
        <w:gridCol w:w="1162"/>
      </w:tblGrid>
      <w:tr w14:paraId="28A251E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15" w:type="dxa"/>
        </w:trPr>
        <w:tc>
          <w:tcPr>
            <w:tcW w:w="519" w:type="dxa"/>
            <w:tcBorders>
              <w:top w:val="single" w:color="auto" w:sz="4" w:space="0"/>
              <w:left w:val="single" w:color="auto" w:sz="0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94268A9"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BAE4CD2"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设备类型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7363AAE"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F54E2CD"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维护内容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DF23FAB">
            <w:pPr>
              <w:pStyle w:val="2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保养周期</w:t>
            </w:r>
          </w:p>
        </w:tc>
      </w:tr>
      <w:tr w14:paraId="2A033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tblCellSpacing w:w="15" w:type="dxa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AD835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232845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蒸饭车、海鲜蒸柜、蒸汽设备类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17684D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375A7A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检查蒸汽是否有漏气现象，蒸饭车阀门的完整性，检查压力表是否正常，蒸汽设备的门扣件是否正常无损伤，密封门无大漏气，排气系统可以正常卸气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99AFC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每周一次   </w:t>
            </w:r>
          </w:p>
          <w:p w14:paraId="55C89F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  <w:tr w14:paraId="24D09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tblCellSpacing w:w="15" w:type="dxa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A5EAE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9C9DDE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排风机、烟罩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8C40B4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6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BEFB5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定期轴承加黄油，传动带定期检查更换</w:t>
            </w:r>
          </w:p>
          <w:p w14:paraId="6EC519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烟罩控制箱检查，出水口维护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6A84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每月两次   </w:t>
            </w:r>
          </w:p>
          <w:p w14:paraId="65ABD1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  <w:tr w14:paraId="37021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CellSpacing w:w="15" w:type="dxa"/>
        </w:trPr>
        <w:tc>
          <w:tcPr>
            <w:tcW w:w="5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E4FD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BC4AC4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制冷类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：</w:t>
            </w:r>
          </w:p>
          <w:p w14:paraId="34EDFAA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冰箱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EA6A4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65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55E611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对设备压缩机进行检查，过滤网、过滤器清洗，控制面板按键，显示数值进行检查及校验，检查制冷效果是否正常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DA91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每月一次   </w:t>
            </w:r>
          </w:p>
          <w:p w14:paraId="31500A6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  <w:tr w14:paraId="602F5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15" w:type="dxa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72818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FF84A0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加热类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：</w:t>
            </w:r>
          </w:p>
          <w:p w14:paraId="77CA20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保温台、汤面炉、消毒柜等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9E07AA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044F6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检查电气是否正常，是否有损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坏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，进出水是否有漏水，调节开关是否正常，有没有损坏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92331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每周一次   </w:t>
            </w:r>
          </w:p>
          <w:p w14:paraId="4955F9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  <w:tr w14:paraId="7E93A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tblCellSpacing w:w="15" w:type="dxa"/>
        </w:trPr>
        <w:tc>
          <w:tcPr>
            <w:tcW w:w="5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ABC23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CBF74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电器机械类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：</w:t>
            </w:r>
          </w:p>
          <w:p w14:paraId="1E932D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和面机、压面机、搅拌机、含厨房内所有电器产品等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C156F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65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2392A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检查设备电气、开关是否完整，清除杂物，消除隐患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827E6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电气类每周一次机械部件每月一次     </w:t>
            </w:r>
          </w:p>
          <w:p w14:paraId="7880FD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  <w:tr w14:paraId="64F40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tblCellSpacing w:w="15" w:type="dxa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1CADA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3867FC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烘箱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进口设备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0F4E8C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3820BB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检查电气是否正常工作，如有部件损坏及时订购进口配件，及时维修好，如有特殊情况要及时同使用单位协商和告知对方。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1DA1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每周一次   </w:t>
            </w:r>
          </w:p>
          <w:p w14:paraId="7D395F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  <w:tr w14:paraId="0567C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tblCellSpacing w:w="15" w:type="dxa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E17F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BDFE0B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不锈钢件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：</w:t>
            </w:r>
          </w:p>
          <w:p w14:paraId="46BA08B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工作台、调理台、保洁柜、货架等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22157D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9F948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检查不锈钢焊接处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否有脱焊、开裂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调节脚损坏脱落，要及时修复和调整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D10B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每周一次  </w:t>
            </w:r>
          </w:p>
          <w:p w14:paraId="1F1B563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  <w:tr w14:paraId="620E7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tblCellSpacing w:w="15" w:type="dxa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1FE3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1B08C8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清洗设备类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：</w:t>
            </w:r>
          </w:p>
          <w:p w14:paraId="3DB75F1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星盆、水斗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AC8896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66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AB9BD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检查水龙头是否完整，有无漏水，连接软管是否正常，下水管是否完好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32619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每周一次   </w:t>
            </w:r>
          </w:p>
          <w:p w14:paraId="4A8D1D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  <w:tr w14:paraId="3B4AF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15" w:type="dxa"/>
        </w:trPr>
        <w:tc>
          <w:tcPr>
            <w:tcW w:w="5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97EC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2E0A91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灶类：电磁灶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68F7D9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5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117BE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检查电气是否正常，是否有损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坏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，焊接处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否有脱焊、开裂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如有部件损坏及时订购配件，及时维修好，如有特殊情况要及时同使用单位协商和告知对方。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74883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 xml:space="preserve">每周一次  </w:t>
            </w:r>
          </w:p>
          <w:p w14:paraId="07A3AA2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每学期开学前</w:t>
            </w:r>
          </w:p>
        </w:tc>
      </w:tr>
    </w:tbl>
    <w:p w14:paraId="7768F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bookmarkStart w:id="0" w:name="_GoBack"/>
      <w:bookmarkEnd w:id="0"/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3540"/>
    <w:rsid w:val="15123540"/>
    <w:rsid w:val="353C5398"/>
    <w:rsid w:val="452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657</Characters>
  <Lines>0</Lines>
  <Paragraphs>0</Paragraphs>
  <TotalTime>64</TotalTime>
  <ScaleCrop>false</ScaleCrop>
  <LinksUpToDate>false</LinksUpToDate>
  <CharactersWithSpaces>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2021-12-17T07:10:00Z</dcterms:created>
  <dc:creator>期待……</dc:creator>
  <cp:lastModifiedBy>Administrator</cp:lastModifiedBy>
  <dcterms:modified xsi:type="dcterms:W3CDTF">2024-12-23T07:23:46Z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ECCE16AD8EE04B948F98A85978755B41</vt:lpwstr>
  </property>
</Properties>
</file>