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0E53" w:rsidRDefault="00920E53" w:rsidP="00920E53">
      <w:pPr>
        <w:spacing w:line="560" w:lineRule="exact"/>
        <w:jc w:val="center"/>
        <w:rPr>
          <w:rFonts w:ascii="方正小标宋简体" w:eastAsia="方正小标宋简体" w:hAnsi="方正小标宋简体" w:cs="Times New Roman"/>
          <w:sz w:val="32"/>
          <w:szCs w:val="32"/>
        </w:rPr>
      </w:pPr>
      <w:r>
        <w:rPr>
          <w:rFonts w:ascii="方正小标宋简体" w:eastAsia="方正小标宋简体" w:hAnsi="方正小标宋简体" w:cs="方正小标宋简体" w:hint="eastAsia"/>
          <w:sz w:val="32"/>
          <w:szCs w:val="32"/>
        </w:rPr>
        <w:t>10万元（不含）以下造价咨询单位入围库名单</w:t>
      </w:r>
    </w:p>
    <w:p w:rsidR="00920E53" w:rsidRDefault="00920E53" w:rsidP="00920E53">
      <w:pPr>
        <w:spacing w:afterLines="50" w:after="156" w:line="560" w:lineRule="exact"/>
        <w:jc w:val="center"/>
        <w:rPr>
          <w:rFonts w:ascii="仿宋_GB2312" w:eastAsia="仿宋_GB2312" w:hAnsi="仿宋_GB2312" w:cs="Times New Roman"/>
          <w:sz w:val="32"/>
          <w:szCs w:val="32"/>
        </w:rPr>
      </w:pPr>
      <w:r>
        <w:rPr>
          <w:rFonts w:ascii="仿宋_GB2312" w:eastAsia="仿宋_GB2312" w:hAnsi="仿宋_GB2312" w:cs="仿宋_GB2312" w:hint="eastAsia"/>
          <w:sz w:val="32"/>
          <w:szCs w:val="32"/>
        </w:rPr>
        <w:t>（排名不分先后）</w:t>
      </w:r>
    </w:p>
    <w:p w:rsidR="00920E53" w:rsidRDefault="00920E53" w:rsidP="00920E53">
      <w:pPr>
        <w:spacing w:afterLines="50" w:after="156" w:line="560" w:lineRule="exact"/>
        <w:rPr>
          <w:rFonts w:ascii="仿宋_GB2312" w:eastAsia="仿宋_GB2312" w:hAnsi="仿宋_GB2312" w:cs="Times New Roman"/>
          <w:sz w:val="28"/>
          <w:szCs w:val="28"/>
        </w:rPr>
      </w:pPr>
      <w:r>
        <w:rPr>
          <w:rFonts w:ascii="仿宋_GB2312" w:eastAsia="仿宋_GB2312" w:hAnsi="仿宋_GB2312" w:cs="仿宋_GB2312" w:hint="eastAsia"/>
          <w:sz w:val="28"/>
          <w:szCs w:val="28"/>
        </w:rPr>
        <w:t>服务期限：2024年9月1日至2027年8月31日</w:t>
      </w:r>
    </w:p>
    <w:tbl>
      <w:tblPr>
        <w:tblW w:w="900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2"/>
        <w:gridCol w:w="5053"/>
        <w:gridCol w:w="1228"/>
        <w:gridCol w:w="1847"/>
      </w:tblGrid>
      <w:tr w:rsidR="00920E53" w:rsidTr="00920E53">
        <w:trPr>
          <w:trHeight w:val="567"/>
        </w:trPr>
        <w:tc>
          <w:tcPr>
            <w:tcW w:w="872" w:type="dxa"/>
            <w:tcBorders>
              <w:top w:val="single" w:sz="4" w:space="0" w:color="auto"/>
              <w:left w:val="single" w:sz="4" w:space="0" w:color="auto"/>
              <w:bottom w:val="single" w:sz="4" w:space="0" w:color="auto"/>
              <w:right w:val="single" w:sz="4" w:space="0" w:color="auto"/>
            </w:tcBorders>
            <w:vAlign w:val="center"/>
            <w:hideMark/>
          </w:tcPr>
          <w:p w:rsidR="00920E53" w:rsidRDefault="00920E53">
            <w:pPr>
              <w:widowControl/>
              <w:spacing w:line="460" w:lineRule="exact"/>
              <w:jc w:val="center"/>
              <w:textAlignment w:val="center"/>
              <w:rPr>
                <w:rFonts w:ascii="仿宋_GB2312" w:eastAsia="仿宋_GB2312" w:hAnsi="仿宋_GB2312" w:cs="Times New Roman"/>
                <w:sz w:val="28"/>
                <w:szCs w:val="28"/>
              </w:rPr>
            </w:pPr>
            <w:r>
              <w:rPr>
                <w:rFonts w:ascii="仿宋_GB2312" w:eastAsia="仿宋_GB2312" w:hAnsi="仿宋_GB2312" w:cs="仿宋_GB2312" w:hint="eastAsia"/>
                <w:color w:val="000000"/>
                <w:kern w:val="0"/>
                <w:sz w:val="28"/>
                <w:szCs w:val="28"/>
              </w:rPr>
              <w:t>序号</w:t>
            </w:r>
          </w:p>
        </w:tc>
        <w:tc>
          <w:tcPr>
            <w:tcW w:w="5053" w:type="dxa"/>
            <w:tcBorders>
              <w:top w:val="single" w:sz="4" w:space="0" w:color="auto"/>
              <w:left w:val="single" w:sz="4" w:space="0" w:color="auto"/>
              <w:bottom w:val="single" w:sz="4" w:space="0" w:color="auto"/>
              <w:right w:val="single" w:sz="4" w:space="0" w:color="auto"/>
            </w:tcBorders>
            <w:vAlign w:val="center"/>
            <w:hideMark/>
          </w:tcPr>
          <w:p w:rsidR="00920E53" w:rsidRDefault="00920E53">
            <w:pPr>
              <w:widowControl/>
              <w:spacing w:line="460" w:lineRule="exact"/>
              <w:jc w:val="center"/>
              <w:textAlignment w:val="center"/>
              <w:rPr>
                <w:rFonts w:ascii="仿宋_GB2312" w:eastAsia="仿宋_GB2312" w:hAnsi="仿宋_GB2312" w:cs="Times New Roman"/>
                <w:sz w:val="28"/>
                <w:szCs w:val="28"/>
              </w:rPr>
            </w:pPr>
            <w:r>
              <w:rPr>
                <w:rFonts w:ascii="仿宋_GB2312" w:eastAsia="仿宋_GB2312" w:hAnsi="仿宋_GB2312" w:cs="仿宋_GB2312" w:hint="eastAsia"/>
                <w:color w:val="000000"/>
                <w:kern w:val="0"/>
                <w:sz w:val="28"/>
                <w:szCs w:val="28"/>
              </w:rPr>
              <w:t>公司名称</w:t>
            </w:r>
          </w:p>
        </w:tc>
        <w:tc>
          <w:tcPr>
            <w:tcW w:w="1228" w:type="dxa"/>
            <w:tcBorders>
              <w:top w:val="single" w:sz="4" w:space="0" w:color="auto"/>
              <w:left w:val="single" w:sz="4" w:space="0" w:color="auto"/>
              <w:bottom w:val="single" w:sz="4" w:space="0" w:color="auto"/>
              <w:right w:val="single" w:sz="4" w:space="0" w:color="auto"/>
            </w:tcBorders>
            <w:vAlign w:val="center"/>
            <w:hideMark/>
          </w:tcPr>
          <w:p w:rsidR="00920E53" w:rsidRDefault="00920E53">
            <w:pPr>
              <w:widowControl/>
              <w:spacing w:line="460" w:lineRule="exact"/>
              <w:jc w:val="center"/>
              <w:textAlignment w:val="center"/>
              <w:rPr>
                <w:rFonts w:ascii="仿宋_GB2312" w:eastAsia="仿宋_GB2312" w:hAnsi="仿宋_GB2312" w:cs="Times New Roman"/>
                <w:sz w:val="28"/>
                <w:szCs w:val="28"/>
              </w:rPr>
            </w:pPr>
            <w:r>
              <w:rPr>
                <w:rFonts w:ascii="仿宋_GB2312" w:eastAsia="仿宋_GB2312" w:hAnsi="仿宋_GB2312" w:cs="仿宋_GB2312" w:hint="eastAsia"/>
                <w:color w:val="000000"/>
                <w:kern w:val="0"/>
                <w:sz w:val="28"/>
                <w:szCs w:val="28"/>
              </w:rPr>
              <w:t>联系人</w:t>
            </w:r>
          </w:p>
        </w:tc>
        <w:tc>
          <w:tcPr>
            <w:tcW w:w="1847" w:type="dxa"/>
            <w:tcBorders>
              <w:top w:val="single" w:sz="4" w:space="0" w:color="auto"/>
              <w:left w:val="single" w:sz="4" w:space="0" w:color="auto"/>
              <w:bottom w:val="single" w:sz="4" w:space="0" w:color="auto"/>
              <w:right w:val="single" w:sz="4" w:space="0" w:color="auto"/>
            </w:tcBorders>
            <w:vAlign w:val="center"/>
            <w:hideMark/>
          </w:tcPr>
          <w:p w:rsidR="00920E53" w:rsidRDefault="00920E53">
            <w:pPr>
              <w:widowControl/>
              <w:spacing w:line="460" w:lineRule="exact"/>
              <w:jc w:val="center"/>
              <w:textAlignment w:val="center"/>
              <w:rPr>
                <w:rFonts w:ascii="仿宋_GB2312" w:eastAsia="仿宋_GB2312" w:hAnsi="仿宋_GB2312" w:cs="Times New Roman"/>
                <w:sz w:val="28"/>
                <w:szCs w:val="28"/>
              </w:rPr>
            </w:pPr>
            <w:r>
              <w:rPr>
                <w:rFonts w:ascii="仿宋_GB2312" w:eastAsia="仿宋_GB2312" w:hAnsi="仿宋_GB2312" w:cs="仿宋_GB2312" w:hint="eastAsia"/>
                <w:color w:val="000000"/>
                <w:kern w:val="0"/>
                <w:sz w:val="28"/>
                <w:szCs w:val="28"/>
              </w:rPr>
              <w:t>联系方式</w:t>
            </w:r>
          </w:p>
        </w:tc>
      </w:tr>
      <w:tr w:rsidR="00920E53" w:rsidTr="00920E53">
        <w:trPr>
          <w:trHeight w:val="567"/>
        </w:trPr>
        <w:tc>
          <w:tcPr>
            <w:tcW w:w="872" w:type="dxa"/>
            <w:tcBorders>
              <w:top w:val="single" w:sz="4" w:space="0" w:color="auto"/>
              <w:left w:val="single" w:sz="4" w:space="0" w:color="auto"/>
              <w:bottom w:val="single" w:sz="4" w:space="0" w:color="auto"/>
              <w:right w:val="single" w:sz="4" w:space="0" w:color="auto"/>
            </w:tcBorders>
            <w:vAlign w:val="center"/>
            <w:hideMark/>
          </w:tcPr>
          <w:p w:rsidR="00920E53" w:rsidRDefault="00920E53">
            <w:pPr>
              <w:widowControl/>
              <w:spacing w:line="460" w:lineRule="exact"/>
              <w:jc w:val="center"/>
              <w:textAlignment w:val="center"/>
              <w:rPr>
                <w:rFonts w:ascii="仿宋_GB2312" w:eastAsia="仿宋_GB2312" w:hAnsi="仿宋_GB2312" w:cs="Times New Roman"/>
                <w:sz w:val="28"/>
                <w:szCs w:val="28"/>
              </w:rPr>
            </w:pPr>
            <w:r>
              <w:rPr>
                <w:rFonts w:ascii="仿宋_GB2312" w:eastAsia="仿宋_GB2312" w:hAnsi="仿宋_GB2312" w:cs="仿宋_GB2312" w:hint="eastAsia"/>
                <w:color w:val="000000"/>
                <w:kern w:val="0"/>
                <w:sz w:val="28"/>
                <w:szCs w:val="28"/>
              </w:rPr>
              <w:t>1</w:t>
            </w:r>
          </w:p>
        </w:tc>
        <w:tc>
          <w:tcPr>
            <w:tcW w:w="5053" w:type="dxa"/>
            <w:tcBorders>
              <w:top w:val="single" w:sz="4" w:space="0" w:color="auto"/>
              <w:left w:val="single" w:sz="4" w:space="0" w:color="auto"/>
              <w:bottom w:val="single" w:sz="4" w:space="0" w:color="auto"/>
              <w:right w:val="single" w:sz="4" w:space="0" w:color="auto"/>
            </w:tcBorders>
            <w:vAlign w:val="center"/>
            <w:hideMark/>
          </w:tcPr>
          <w:p w:rsidR="00920E53" w:rsidRDefault="00920E53">
            <w:pPr>
              <w:widowControl/>
              <w:spacing w:line="360" w:lineRule="exact"/>
              <w:jc w:val="center"/>
              <w:textAlignment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福建广通项目管理有限公司</w:t>
            </w:r>
          </w:p>
        </w:tc>
        <w:tc>
          <w:tcPr>
            <w:tcW w:w="1228" w:type="dxa"/>
            <w:tcBorders>
              <w:top w:val="single" w:sz="4" w:space="0" w:color="auto"/>
              <w:left w:val="single" w:sz="4" w:space="0" w:color="auto"/>
              <w:bottom w:val="single" w:sz="4" w:space="0" w:color="auto"/>
              <w:right w:val="single" w:sz="4" w:space="0" w:color="auto"/>
            </w:tcBorders>
            <w:vAlign w:val="center"/>
            <w:hideMark/>
          </w:tcPr>
          <w:p w:rsidR="00920E53" w:rsidRDefault="00920E53">
            <w:pPr>
              <w:widowControl/>
              <w:spacing w:line="460" w:lineRule="exact"/>
              <w:jc w:val="center"/>
              <w:textAlignment w:val="center"/>
              <w:rPr>
                <w:rFonts w:ascii="仿宋_GB2312" w:eastAsia="仿宋_GB2312" w:hAnsi="仿宋_GB2312" w:cs="仿宋_GB2312"/>
                <w:color w:val="000000"/>
                <w:kern w:val="0"/>
                <w:sz w:val="28"/>
                <w:szCs w:val="28"/>
              </w:rPr>
            </w:pPr>
            <w:proofErr w:type="gramStart"/>
            <w:r>
              <w:rPr>
                <w:rFonts w:ascii="仿宋_GB2312" w:eastAsia="仿宋_GB2312" w:hAnsi="仿宋_GB2312" w:cs="仿宋_GB2312" w:hint="eastAsia"/>
                <w:color w:val="000000"/>
                <w:kern w:val="0"/>
                <w:sz w:val="28"/>
                <w:szCs w:val="28"/>
              </w:rPr>
              <w:t>李孙明</w:t>
            </w:r>
            <w:proofErr w:type="gramEnd"/>
          </w:p>
        </w:tc>
        <w:tc>
          <w:tcPr>
            <w:tcW w:w="1847" w:type="dxa"/>
            <w:tcBorders>
              <w:top w:val="single" w:sz="4" w:space="0" w:color="auto"/>
              <w:left w:val="single" w:sz="4" w:space="0" w:color="auto"/>
              <w:bottom w:val="single" w:sz="4" w:space="0" w:color="auto"/>
              <w:right w:val="single" w:sz="4" w:space="0" w:color="auto"/>
            </w:tcBorders>
            <w:vAlign w:val="center"/>
            <w:hideMark/>
          </w:tcPr>
          <w:p w:rsidR="00920E53" w:rsidRDefault="00920E53">
            <w:pPr>
              <w:widowControl/>
              <w:spacing w:line="460" w:lineRule="exact"/>
              <w:jc w:val="center"/>
              <w:textAlignment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15359132265</w:t>
            </w:r>
          </w:p>
        </w:tc>
        <w:bookmarkStart w:id="0" w:name="_GoBack"/>
        <w:bookmarkEnd w:id="0"/>
      </w:tr>
      <w:tr w:rsidR="00920E53" w:rsidTr="00920E53">
        <w:trPr>
          <w:trHeight w:val="567"/>
        </w:trPr>
        <w:tc>
          <w:tcPr>
            <w:tcW w:w="872" w:type="dxa"/>
            <w:tcBorders>
              <w:top w:val="single" w:sz="4" w:space="0" w:color="auto"/>
              <w:left w:val="single" w:sz="4" w:space="0" w:color="auto"/>
              <w:bottom w:val="single" w:sz="4" w:space="0" w:color="auto"/>
              <w:right w:val="single" w:sz="4" w:space="0" w:color="auto"/>
            </w:tcBorders>
            <w:vAlign w:val="center"/>
            <w:hideMark/>
          </w:tcPr>
          <w:p w:rsidR="00920E53" w:rsidRDefault="00920E53">
            <w:pPr>
              <w:widowControl/>
              <w:spacing w:line="460" w:lineRule="exact"/>
              <w:jc w:val="center"/>
              <w:textAlignment w:val="center"/>
              <w:rPr>
                <w:rFonts w:ascii="仿宋_GB2312" w:eastAsia="仿宋_GB2312" w:hAnsi="仿宋_GB2312" w:cs="Times New Roman"/>
                <w:sz w:val="28"/>
                <w:szCs w:val="28"/>
              </w:rPr>
            </w:pPr>
            <w:r>
              <w:rPr>
                <w:rFonts w:ascii="仿宋_GB2312" w:eastAsia="仿宋_GB2312" w:hAnsi="仿宋_GB2312" w:cs="仿宋_GB2312" w:hint="eastAsia"/>
                <w:color w:val="000000"/>
                <w:kern w:val="0"/>
                <w:sz w:val="28"/>
                <w:szCs w:val="28"/>
              </w:rPr>
              <w:t>2</w:t>
            </w:r>
          </w:p>
        </w:tc>
        <w:tc>
          <w:tcPr>
            <w:tcW w:w="5053" w:type="dxa"/>
            <w:tcBorders>
              <w:top w:val="single" w:sz="4" w:space="0" w:color="auto"/>
              <w:left w:val="single" w:sz="4" w:space="0" w:color="auto"/>
              <w:bottom w:val="single" w:sz="4" w:space="0" w:color="auto"/>
              <w:right w:val="single" w:sz="4" w:space="0" w:color="auto"/>
            </w:tcBorders>
            <w:vAlign w:val="center"/>
            <w:hideMark/>
          </w:tcPr>
          <w:p w:rsidR="00920E53" w:rsidRDefault="00920E53">
            <w:pPr>
              <w:widowControl/>
              <w:spacing w:line="460" w:lineRule="exact"/>
              <w:jc w:val="center"/>
              <w:textAlignment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福建</w:t>
            </w:r>
            <w:proofErr w:type="gramStart"/>
            <w:r>
              <w:rPr>
                <w:rFonts w:ascii="仿宋_GB2312" w:eastAsia="仿宋_GB2312" w:hAnsi="仿宋_GB2312" w:cs="仿宋_GB2312" w:hint="eastAsia"/>
                <w:color w:val="000000"/>
                <w:kern w:val="0"/>
                <w:sz w:val="28"/>
                <w:szCs w:val="28"/>
              </w:rPr>
              <w:t>环闽工程</w:t>
            </w:r>
            <w:proofErr w:type="gramEnd"/>
            <w:r>
              <w:rPr>
                <w:rFonts w:ascii="仿宋_GB2312" w:eastAsia="仿宋_GB2312" w:hAnsi="仿宋_GB2312" w:cs="仿宋_GB2312" w:hint="eastAsia"/>
                <w:color w:val="000000"/>
                <w:kern w:val="0"/>
                <w:sz w:val="28"/>
                <w:szCs w:val="28"/>
              </w:rPr>
              <w:t>造价咨询有限公司</w:t>
            </w:r>
          </w:p>
        </w:tc>
        <w:tc>
          <w:tcPr>
            <w:tcW w:w="1228" w:type="dxa"/>
            <w:tcBorders>
              <w:top w:val="single" w:sz="4" w:space="0" w:color="auto"/>
              <w:left w:val="single" w:sz="4" w:space="0" w:color="auto"/>
              <w:bottom w:val="single" w:sz="4" w:space="0" w:color="auto"/>
              <w:right w:val="single" w:sz="4" w:space="0" w:color="auto"/>
            </w:tcBorders>
            <w:vAlign w:val="center"/>
            <w:hideMark/>
          </w:tcPr>
          <w:p w:rsidR="00920E53" w:rsidRDefault="00920E53">
            <w:pPr>
              <w:widowControl/>
              <w:spacing w:line="460" w:lineRule="exact"/>
              <w:jc w:val="center"/>
              <w:textAlignment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毛丹丽</w:t>
            </w:r>
          </w:p>
        </w:tc>
        <w:tc>
          <w:tcPr>
            <w:tcW w:w="1847" w:type="dxa"/>
            <w:tcBorders>
              <w:top w:val="single" w:sz="4" w:space="0" w:color="auto"/>
              <w:left w:val="single" w:sz="4" w:space="0" w:color="auto"/>
              <w:bottom w:val="single" w:sz="4" w:space="0" w:color="auto"/>
              <w:right w:val="single" w:sz="4" w:space="0" w:color="auto"/>
            </w:tcBorders>
            <w:vAlign w:val="center"/>
            <w:hideMark/>
          </w:tcPr>
          <w:p w:rsidR="00920E53" w:rsidRDefault="00920E53">
            <w:pPr>
              <w:widowControl/>
              <w:spacing w:line="460" w:lineRule="exact"/>
              <w:jc w:val="center"/>
              <w:textAlignment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13799378107</w:t>
            </w:r>
          </w:p>
        </w:tc>
      </w:tr>
      <w:tr w:rsidR="00920E53" w:rsidTr="00920E53">
        <w:trPr>
          <w:trHeight w:val="567"/>
        </w:trPr>
        <w:tc>
          <w:tcPr>
            <w:tcW w:w="872" w:type="dxa"/>
            <w:tcBorders>
              <w:top w:val="single" w:sz="4" w:space="0" w:color="auto"/>
              <w:left w:val="single" w:sz="4" w:space="0" w:color="auto"/>
              <w:bottom w:val="single" w:sz="4" w:space="0" w:color="auto"/>
              <w:right w:val="single" w:sz="4" w:space="0" w:color="auto"/>
            </w:tcBorders>
            <w:vAlign w:val="center"/>
            <w:hideMark/>
          </w:tcPr>
          <w:p w:rsidR="00920E53" w:rsidRDefault="00920E53">
            <w:pPr>
              <w:widowControl/>
              <w:spacing w:line="460" w:lineRule="exact"/>
              <w:jc w:val="center"/>
              <w:textAlignment w:val="center"/>
              <w:rPr>
                <w:rFonts w:ascii="仿宋_GB2312" w:eastAsia="仿宋_GB2312" w:hAnsi="仿宋_GB2312" w:cs="Times New Roman"/>
                <w:sz w:val="28"/>
                <w:szCs w:val="28"/>
              </w:rPr>
            </w:pPr>
            <w:r>
              <w:rPr>
                <w:rFonts w:ascii="仿宋_GB2312" w:eastAsia="仿宋_GB2312" w:hAnsi="仿宋_GB2312" w:cs="仿宋_GB2312" w:hint="eastAsia"/>
                <w:color w:val="000000"/>
                <w:kern w:val="0"/>
                <w:sz w:val="28"/>
                <w:szCs w:val="28"/>
              </w:rPr>
              <w:t>3</w:t>
            </w:r>
          </w:p>
        </w:tc>
        <w:tc>
          <w:tcPr>
            <w:tcW w:w="5053" w:type="dxa"/>
            <w:tcBorders>
              <w:top w:val="single" w:sz="4" w:space="0" w:color="auto"/>
              <w:left w:val="single" w:sz="4" w:space="0" w:color="auto"/>
              <w:bottom w:val="single" w:sz="4" w:space="0" w:color="auto"/>
              <w:right w:val="single" w:sz="4" w:space="0" w:color="auto"/>
            </w:tcBorders>
            <w:vAlign w:val="center"/>
            <w:hideMark/>
          </w:tcPr>
          <w:p w:rsidR="00920E53" w:rsidRDefault="00920E53">
            <w:pPr>
              <w:widowControl/>
              <w:spacing w:line="460" w:lineRule="exact"/>
              <w:jc w:val="center"/>
              <w:textAlignment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福建省营造项目管理有限公司</w:t>
            </w:r>
          </w:p>
        </w:tc>
        <w:tc>
          <w:tcPr>
            <w:tcW w:w="1228" w:type="dxa"/>
            <w:tcBorders>
              <w:top w:val="single" w:sz="4" w:space="0" w:color="auto"/>
              <w:left w:val="single" w:sz="4" w:space="0" w:color="auto"/>
              <w:bottom w:val="single" w:sz="4" w:space="0" w:color="auto"/>
              <w:right w:val="single" w:sz="4" w:space="0" w:color="auto"/>
            </w:tcBorders>
            <w:vAlign w:val="center"/>
            <w:hideMark/>
          </w:tcPr>
          <w:p w:rsidR="00920E53" w:rsidRDefault="00920E53">
            <w:pPr>
              <w:widowControl/>
              <w:spacing w:line="460" w:lineRule="exact"/>
              <w:jc w:val="center"/>
              <w:textAlignment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陈霖珊</w:t>
            </w:r>
          </w:p>
        </w:tc>
        <w:tc>
          <w:tcPr>
            <w:tcW w:w="1847" w:type="dxa"/>
            <w:tcBorders>
              <w:top w:val="single" w:sz="4" w:space="0" w:color="auto"/>
              <w:left w:val="single" w:sz="4" w:space="0" w:color="auto"/>
              <w:bottom w:val="single" w:sz="4" w:space="0" w:color="auto"/>
              <w:right w:val="single" w:sz="4" w:space="0" w:color="auto"/>
            </w:tcBorders>
            <w:vAlign w:val="center"/>
            <w:hideMark/>
          </w:tcPr>
          <w:p w:rsidR="00920E53" w:rsidRDefault="00920E53">
            <w:pPr>
              <w:widowControl/>
              <w:spacing w:line="460" w:lineRule="exact"/>
              <w:jc w:val="center"/>
              <w:textAlignment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13489139275</w:t>
            </w:r>
          </w:p>
        </w:tc>
      </w:tr>
      <w:tr w:rsidR="00920E53" w:rsidTr="00920E53">
        <w:trPr>
          <w:trHeight w:val="567"/>
        </w:trPr>
        <w:tc>
          <w:tcPr>
            <w:tcW w:w="872" w:type="dxa"/>
            <w:tcBorders>
              <w:top w:val="single" w:sz="4" w:space="0" w:color="auto"/>
              <w:left w:val="single" w:sz="4" w:space="0" w:color="auto"/>
              <w:bottom w:val="single" w:sz="4" w:space="0" w:color="auto"/>
              <w:right w:val="single" w:sz="4" w:space="0" w:color="auto"/>
            </w:tcBorders>
            <w:vAlign w:val="center"/>
            <w:hideMark/>
          </w:tcPr>
          <w:p w:rsidR="00920E53" w:rsidRDefault="00920E53">
            <w:pPr>
              <w:widowControl/>
              <w:spacing w:line="460" w:lineRule="exact"/>
              <w:jc w:val="center"/>
              <w:textAlignment w:val="center"/>
              <w:rPr>
                <w:rFonts w:ascii="仿宋_GB2312" w:eastAsia="仿宋_GB2312" w:hAnsi="仿宋_GB2312" w:cs="Times New Roman"/>
                <w:sz w:val="28"/>
                <w:szCs w:val="28"/>
              </w:rPr>
            </w:pPr>
            <w:r>
              <w:rPr>
                <w:rFonts w:ascii="仿宋_GB2312" w:eastAsia="仿宋_GB2312" w:hAnsi="仿宋_GB2312" w:cs="仿宋_GB2312" w:hint="eastAsia"/>
                <w:color w:val="000000"/>
                <w:kern w:val="0"/>
                <w:sz w:val="28"/>
                <w:szCs w:val="28"/>
              </w:rPr>
              <w:t>4</w:t>
            </w:r>
          </w:p>
        </w:tc>
        <w:tc>
          <w:tcPr>
            <w:tcW w:w="5053" w:type="dxa"/>
            <w:tcBorders>
              <w:top w:val="single" w:sz="4" w:space="0" w:color="auto"/>
              <w:left w:val="single" w:sz="4" w:space="0" w:color="auto"/>
              <w:bottom w:val="single" w:sz="4" w:space="0" w:color="auto"/>
              <w:right w:val="single" w:sz="4" w:space="0" w:color="auto"/>
            </w:tcBorders>
            <w:vAlign w:val="center"/>
            <w:hideMark/>
          </w:tcPr>
          <w:p w:rsidR="00920E53" w:rsidRDefault="00920E53">
            <w:pPr>
              <w:widowControl/>
              <w:spacing w:line="460" w:lineRule="exact"/>
              <w:jc w:val="center"/>
              <w:textAlignment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智</w:t>
            </w:r>
            <w:proofErr w:type="gramStart"/>
            <w:r>
              <w:rPr>
                <w:rFonts w:ascii="仿宋_GB2312" w:eastAsia="仿宋_GB2312" w:hAnsi="仿宋_GB2312" w:cs="仿宋_GB2312" w:hint="eastAsia"/>
                <w:color w:val="000000"/>
                <w:kern w:val="0"/>
                <w:sz w:val="28"/>
                <w:szCs w:val="28"/>
              </w:rPr>
              <w:t>博国际</w:t>
            </w:r>
            <w:proofErr w:type="gramEnd"/>
            <w:r>
              <w:rPr>
                <w:rFonts w:ascii="仿宋_GB2312" w:eastAsia="仿宋_GB2312" w:hAnsi="仿宋_GB2312" w:cs="仿宋_GB2312" w:hint="eastAsia"/>
                <w:color w:val="000000"/>
                <w:kern w:val="0"/>
                <w:sz w:val="28"/>
                <w:szCs w:val="28"/>
              </w:rPr>
              <w:t>工程咨询有限公司</w:t>
            </w:r>
          </w:p>
        </w:tc>
        <w:tc>
          <w:tcPr>
            <w:tcW w:w="1228" w:type="dxa"/>
            <w:tcBorders>
              <w:top w:val="single" w:sz="4" w:space="0" w:color="auto"/>
              <w:left w:val="single" w:sz="4" w:space="0" w:color="auto"/>
              <w:bottom w:val="single" w:sz="4" w:space="0" w:color="auto"/>
              <w:right w:val="single" w:sz="4" w:space="0" w:color="auto"/>
            </w:tcBorders>
            <w:vAlign w:val="center"/>
            <w:hideMark/>
          </w:tcPr>
          <w:p w:rsidR="00920E53" w:rsidRDefault="00033C4B">
            <w:pPr>
              <w:widowControl/>
              <w:spacing w:line="460" w:lineRule="exact"/>
              <w:jc w:val="center"/>
              <w:textAlignment w:val="center"/>
              <w:rPr>
                <w:rFonts w:ascii="仿宋_GB2312" w:eastAsia="仿宋_GB2312" w:hAnsi="仿宋_GB2312" w:cs="仿宋_GB2312" w:hint="eastAsia"/>
                <w:color w:val="000000"/>
                <w:kern w:val="0"/>
                <w:sz w:val="28"/>
                <w:szCs w:val="28"/>
              </w:rPr>
            </w:pPr>
            <w:proofErr w:type="gramStart"/>
            <w:r>
              <w:rPr>
                <w:rFonts w:ascii="仿宋_GB2312" w:eastAsia="仿宋_GB2312" w:hAnsi="仿宋_GB2312" w:cs="仿宋_GB2312" w:hint="eastAsia"/>
                <w:color w:val="000000"/>
                <w:kern w:val="0"/>
                <w:sz w:val="28"/>
                <w:szCs w:val="28"/>
              </w:rPr>
              <w:t>宋</w:t>
            </w:r>
            <w:r>
              <w:rPr>
                <w:rFonts w:ascii="仿宋_GB2312" w:eastAsia="仿宋_GB2312" w:hAnsi="仿宋_GB2312" w:cs="仿宋_GB2312"/>
                <w:color w:val="000000"/>
                <w:kern w:val="0"/>
                <w:sz w:val="28"/>
                <w:szCs w:val="28"/>
              </w:rPr>
              <w:t>立虹</w:t>
            </w:r>
            <w:proofErr w:type="gramEnd"/>
          </w:p>
        </w:tc>
        <w:tc>
          <w:tcPr>
            <w:tcW w:w="1847" w:type="dxa"/>
            <w:tcBorders>
              <w:top w:val="single" w:sz="4" w:space="0" w:color="auto"/>
              <w:left w:val="single" w:sz="4" w:space="0" w:color="auto"/>
              <w:bottom w:val="single" w:sz="4" w:space="0" w:color="auto"/>
              <w:right w:val="single" w:sz="4" w:space="0" w:color="auto"/>
            </w:tcBorders>
            <w:vAlign w:val="center"/>
            <w:hideMark/>
          </w:tcPr>
          <w:p w:rsidR="00920E53" w:rsidRDefault="00033C4B">
            <w:pPr>
              <w:widowControl/>
              <w:spacing w:line="460" w:lineRule="exact"/>
              <w:jc w:val="center"/>
              <w:textAlignment w:val="center"/>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13489971111</w:t>
            </w:r>
          </w:p>
        </w:tc>
      </w:tr>
      <w:tr w:rsidR="00920E53" w:rsidTr="00920E53">
        <w:trPr>
          <w:trHeight w:val="567"/>
        </w:trPr>
        <w:tc>
          <w:tcPr>
            <w:tcW w:w="872" w:type="dxa"/>
            <w:tcBorders>
              <w:top w:val="single" w:sz="4" w:space="0" w:color="auto"/>
              <w:left w:val="single" w:sz="4" w:space="0" w:color="auto"/>
              <w:bottom w:val="single" w:sz="4" w:space="0" w:color="auto"/>
              <w:right w:val="single" w:sz="4" w:space="0" w:color="auto"/>
            </w:tcBorders>
            <w:vAlign w:val="center"/>
            <w:hideMark/>
          </w:tcPr>
          <w:p w:rsidR="00920E53" w:rsidRDefault="00920E53">
            <w:pPr>
              <w:widowControl/>
              <w:spacing w:line="460" w:lineRule="exact"/>
              <w:jc w:val="center"/>
              <w:textAlignment w:val="center"/>
              <w:rPr>
                <w:rFonts w:ascii="仿宋_GB2312" w:eastAsia="仿宋_GB2312" w:hAnsi="仿宋_GB2312" w:cs="Times New Roman"/>
                <w:sz w:val="28"/>
                <w:szCs w:val="28"/>
              </w:rPr>
            </w:pPr>
            <w:r>
              <w:rPr>
                <w:rFonts w:ascii="仿宋_GB2312" w:eastAsia="仿宋_GB2312" w:hAnsi="仿宋_GB2312" w:cs="仿宋_GB2312" w:hint="eastAsia"/>
                <w:color w:val="000000"/>
                <w:kern w:val="0"/>
                <w:sz w:val="28"/>
                <w:szCs w:val="28"/>
              </w:rPr>
              <w:t>5</w:t>
            </w:r>
          </w:p>
        </w:tc>
        <w:tc>
          <w:tcPr>
            <w:tcW w:w="5053" w:type="dxa"/>
            <w:tcBorders>
              <w:top w:val="single" w:sz="4" w:space="0" w:color="auto"/>
              <w:left w:val="single" w:sz="4" w:space="0" w:color="auto"/>
              <w:bottom w:val="single" w:sz="4" w:space="0" w:color="auto"/>
              <w:right w:val="single" w:sz="4" w:space="0" w:color="auto"/>
            </w:tcBorders>
            <w:vAlign w:val="center"/>
            <w:hideMark/>
          </w:tcPr>
          <w:p w:rsidR="00920E53" w:rsidRDefault="00920E53">
            <w:pPr>
              <w:widowControl/>
              <w:spacing w:line="460" w:lineRule="exact"/>
              <w:jc w:val="center"/>
              <w:textAlignment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福建中恒达建设项目管理有限公司</w:t>
            </w:r>
          </w:p>
        </w:tc>
        <w:tc>
          <w:tcPr>
            <w:tcW w:w="1228" w:type="dxa"/>
            <w:tcBorders>
              <w:top w:val="single" w:sz="4" w:space="0" w:color="auto"/>
              <w:left w:val="single" w:sz="4" w:space="0" w:color="auto"/>
              <w:bottom w:val="single" w:sz="4" w:space="0" w:color="auto"/>
              <w:right w:val="single" w:sz="4" w:space="0" w:color="auto"/>
            </w:tcBorders>
            <w:vAlign w:val="center"/>
            <w:hideMark/>
          </w:tcPr>
          <w:p w:rsidR="00920E53" w:rsidRDefault="00920E53">
            <w:pPr>
              <w:widowControl/>
              <w:spacing w:line="460" w:lineRule="exact"/>
              <w:jc w:val="center"/>
              <w:textAlignment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曾冬平</w:t>
            </w:r>
          </w:p>
        </w:tc>
        <w:tc>
          <w:tcPr>
            <w:tcW w:w="1847" w:type="dxa"/>
            <w:tcBorders>
              <w:top w:val="single" w:sz="4" w:space="0" w:color="auto"/>
              <w:left w:val="single" w:sz="4" w:space="0" w:color="auto"/>
              <w:bottom w:val="single" w:sz="4" w:space="0" w:color="auto"/>
              <w:right w:val="single" w:sz="4" w:space="0" w:color="auto"/>
            </w:tcBorders>
            <w:vAlign w:val="center"/>
            <w:hideMark/>
          </w:tcPr>
          <w:p w:rsidR="00920E53" w:rsidRDefault="00920E53">
            <w:pPr>
              <w:widowControl/>
              <w:spacing w:line="460" w:lineRule="exact"/>
              <w:jc w:val="center"/>
              <w:textAlignment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18649738746</w:t>
            </w:r>
          </w:p>
        </w:tc>
      </w:tr>
    </w:tbl>
    <w:p w:rsidR="00920E53" w:rsidRDefault="00920E53" w:rsidP="00920E53">
      <w:pPr>
        <w:spacing w:line="360" w:lineRule="auto"/>
        <w:ind w:firstLineChars="200" w:firstLine="560"/>
        <w:rPr>
          <w:rFonts w:ascii="宋体" w:hAnsi="宋体" w:cs="宋体"/>
          <w:sz w:val="24"/>
        </w:rPr>
      </w:pPr>
      <w:r>
        <w:rPr>
          <w:rFonts w:ascii="仿宋_GB2312" w:eastAsia="仿宋_GB2312" w:hAnsi="仿宋_GB2312" w:cs="仿宋_GB2312" w:hint="eastAsia"/>
          <w:sz w:val="28"/>
          <w:szCs w:val="28"/>
        </w:rPr>
        <w:t xml:space="preserve">注： </w:t>
      </w:r>
      <w:r>
        <w:rPr>
          <w:rFonts w:ascii="宋体" w:hAnsi="宋体" w:cs="宋体" w:hint="eastAsia"/>
          <w:sz w:val="24"/>
        </w:rPr>
        <w:t>1、工程造价项目（单项工程造价咨询服务费用在10万元以下（不含10万元））：</w:t>
      </w:r>
    </w:p>
    <w:p w:rsidR="00920E53" w:rsidRDefault="00920E53" w:rsidP="00920E53">
      <w:pPr>
        <w:spacing w:line="360" w:lineRule="auto"/>
        <w:ind w:firstLineChars="200" w:firstLine="480"/>
        <w:rPr>
          <w:rFonts w:ascii="宋体" w:hAnsi="宋体" w:cs="宋体"/>
          <w:sz w:val="24"/>
        </w:rPr>
      </w:pPr>
      <w:r>
        <w:rPr>
          <w:rFonts w:ascii="宋体" w:hAnsi="宋体" w:cs="宋体" w:hint="eastAsia"/>
          <w:sz w:val="24"/>
        </w:rPr>
        <w:t>（1）委托工程预算编制服务的：</w:t>
      </w:r>
      <w:proofErr w:type="gramStart"/>
      <w:r>
        <w:rPr>
          <w:rFonts w:ascii="宋体" w:hAnsi="宋体" w:cs="宋体" w:hint="eastAsia"/>
          <w:sz w:val="24"/>
        </w:rPr>
        <w:t>按闽价</w:t>
      </w:r>
      <w:proofErr w:type="gramEnd"/>
      <w:r>
        <w:rPr>
          <w:rFonts w:ascii="宋体" w:hAnsi="宋体" w:cs="宋体" w:hint="eastAsia"/>
          <w:sz w:val="24"/>
        </w:rPr>
        <w:t>【2002】房457号文件的80%收费，以审核后的招标控制价（扣除暂列金及暂估价）为计算基数；</w:t>
      </w:r>
    </w:p>
    <w:p w:rsidR="00920E53" w:rsidRDefault="00920E53" w:rsidP="00920E53">
      <w:pPr>
        <w:spacing w:line="360" w:lineRule="auto"/>
        <w:ind w:firstLineChars="200" w:firstLine="480"/>
        <w:rPr>
          <w:rFonts w:ascii="宋体" w:hAnsi="宋体" w:cs="宋体"/>
          <w:sz w:val="24"/>
        </w:rPr>
      </w:pPr>
      <w:r>
        <w:rPr>
          <w:rFonts w:ascii="宋体" w:hAnsi="宋体" w:cs="宋体" w:hint="eastAsia"/>
          <w:sz w:val="24"/>
        </w:rPr>
        <w:t>（2）如果预算编制后，由于建设单位原因，项目终止，编制预算的服务费收取按照编制的工程预算价（扣除暂列金及暂估价）为计算基数，</w:t>
      </w:r>
      <w:proofErr w:type="gramStart"/>
      <w:r>
        <w:rPr>
          <w:rFonts w:ascii="宋体" w:hAnsi="宋体" w:cs="宋体" w:hint="eastAsia"/>
          <w:sz w:val="24"/>
        </w:rPr>
        <w:t>按闽价</w:t>
      </w:r>
      <w:proofErr w:type="gramEnd"/>
      <w:r>
        <w:rPr>
          <w:rFonts w:ascii="宋体" w:hAnsi="宋体" w:cs="宋体" w:hint="eastAsia"/>
          <w:sz w:val="24"/>
        </w:rPr>
        <w:t>【2002】房457号文件的80%收费；</w:t>
      </w:r>
    </w:p>
    <w:p w:rsidR="00920E53" w:rsidRDefault="00920E53" w:rsidP="00920E53">
      <w:pPr>
        <w:spacing w:line="360" w:lineRule="auto"/>
        <w:ind w:firstLineChars="200" w:firstLine="480"/>
        <w:rPr>
          <w:rFonts w:ascii="宋体" w:hAnsi="宋体" w:cs="宋体"/>
          <w:sz w:val="24"/>
        </w:rPr>
      </w:pPr>
      <w:r>
        <w:rPr>
          <w:rFonts w:ascii="宋体" w:hAnsi="宋体" w:cs="宋体" w:hint="eastAsia"/>
          <w:sz w:val="24"/>
        </w:rPr>
        <w:t>（3）预算编制单位必须承担与咨询处委托的工程招标控制价审核单位进行核对工作；</w:t>
      </w:r>
    </w:p>
    <w:p w:rsidR="00920E53" w:rsidRDefault="00920E53" w:rsidP="00920E53">
      <w:pPr>
        <w:spacing w:line="360" w:lineRule="auto"/>
        <w:ind w:firstLineChars="200" w:firstLine="480"/>
        <w:rPr>
          <w:rFonts w:ascii="宋体" w:hAnsi="宋体" w:cs="宋体"/>
          <w:sz w:val="24"/>
        </w:rPr>
      </w:pPr>
      <w:r>
        <w:rPr>
          <w:rFonts w:ascii="宋体" w:hAnsi="宋体" w:cs="宋体" w:hint="eastAsia"/>
          <w:sz w:val="24"/>
        </w:rPr>
        <w:t>（4）委托工程预算审核服务的（不含5万元以下零星项目）：</w:t>
      </w:r>
      <w:proofErr w:type="gramStart"/>
      <w:r>
        <w:rPr>
          <w:rFonts w:ascii="宋体" w:hAnsi="宋体" w:cs="宋体" w:hint="eastAsia"/>
          <w:sz w:val="24"/>
        </w:rPr>
        <w:t>按闽价</w:t>
      </w:r>
      <w:proofErr w:type="gramEnd"/>
      <w:r>
        <w:rPr>
          <w:rFonts w:ascii="宋体" w:hAnsi="宋体" w:cs="宋体" w:hint="eastAsia"/>
          <w:sz w:val="24"/>
        </w:rPr>
        <w:t>【2002】房457号文件的60%收费，以送审金额为计算基数。</w:t>
      </w:r>
    </w:p>
    <w:p w:rsidR="00920E53" w:rsidRDefault="00920E53" w:rsidP="00920E53">
      <w:pPr>
        <w:spacing w:line="360" w:lineRule="auto"/>
        <w:ind w:firstLineChars="200" w:firstLine="480"/>
        <w:rPr>
          <w:rFonts w:ascii="宋体" w:hAnsi="宋体" w:cs="宋体"/>
          <w:sz w:val="24"/>
        </w:rPr>
      </w:pPr>
      <w:r>
        <w:rPr>
          <w:rFonts w:ascii="宋体" w:hAnsi="宋体" w:cs="宋体" w:hint="eastAsia"/>
          <w:sz w:val="24"/>
        </w:rPr>
        <w:t>（5）委托工程结算审核服务的（不含5万元以下零星项目）：工程造价金额在300万元（含）以下的项目，</w:t>
      </w:r>
      <w:proofErr w:type="gramStart"/>
      <w:r>
        <w:rPr>
          <w:rFonts w:ascii="宋体" w:hAnsi="宋体" w:cs="宋体" w:hint="eastAsia"/>
          <w:sz w:val="24"/>
        </w:rPr>
        <w:t>按闽价</w:t>
      </w:r>
      <w:proofErr w:type="gramEnd"/>
      <w:r>
        <w:rPr>
          <w:rFonts w:ascii="宋体" w:hAnsi="宋体" w:cs="宋体" w:hint="eastAsia"/>
          <w:sz w:val="24"/>
        </w:rPr>
        <w:t>【2002】房457号文件的80%收费，以送审金额为计算基数；工程造价金额在300万元以上的项目，按送审工程造价*1.5‰+审</w:t>
      </w:r>
      <w:proofErr w:type="gramStart"/>
      <w:r>
        <w:rPr>
          <w:rFonts w:ascii="宋体" w:hAnsi="宋体" w:cs="宋体" w:hint="eastAsia"/>
          <w:sz w:val="24"/>
        </w:rPr>
        <w:t>减金额</w:t>
      </w:r>
      <w:proofErr w:type="gramEnd"/>
      <w:r>
        <w:rPr>
          <w:rFonts w:ascii="宋体" w:hAnsi="宋体" w:cs="宋体" w:hint="eastAsia"/>
          <w:sz w:val="24"/>
        </w:rPr>
        <w:t>*5%收费。</w:t>
      </w:r>
    </w:p>
    <w:p w:rsidR="00920E53" w:rsidRDefault="00920E53" w:rsidP="00920E53">
      <w:pPr>
        <w:spacing w:line="360" w:lineRule="auto"/>
        <w:ind w:firstLineChars="200" w:firstLine="480"/>
        <w:rPr>
          <w:rFonts w:ascii="宋体" w:hAnsi="宋体" w:cs="宋体"/>
          <w:sz w:val="24"/>
        </w:rPr>
      </w:pPr>
      <w:r>
        <w:rPr>
          <w:rFonts w:ascii="宋体" w:hAnsi="宋体" w:cs="宋体" w:hint="eastAsia"/>
          <w:sz w:val="24"/>
        </w:rPr>
        <w:t>（6）不足1000元的，按照1000元收取。</w:t>
      </w:r>
    </w:p>
    <w:p w:rsidR="00920E53" w:rsidRDefault="00920E53" w:rsidP="00920E53">
      <w:pPr>
        <w:spacing w:line="360" w:lineRule="auto"/>
        <w:ind w:firstLineChars="200" w:firstLine="480"/>
        <w:rPr>
          <w:rFonts w:ascii="宋体" w:hAnsi="宋体" w:cs="宋体"/>
          <w:strike/>
          <w:color w:val="FF0000"/>
          <w:sz w:val="24"/>
        </w:rPr>
      </w:pPr>
      <w:r>
        <w:rPr>
          <w:rFonts w:ascii="宋体" w:hAnsi="宋体" w:cs="宋体" w:hint="eastAsia"/>
          <w:sz w:val="24"/>
        </w:rPr>
        <w:t>2、5万元（不含5万元）以下</w:t>
      </w:r>
      <w:proofErr w:type="gramStart"/>
      <w:r>
        <w:rPr>
          <w:rFonts w:ascii="宋体" w:hAnsi="宋体" w:cs="宋体" w:hint="eastAsia"/>
          <w:sz w:val="24"/>
        </w:rPr>
        <w:t>零星项目</w:t>
      </w:r>
      <w:proofErr w:type="gramEnd"/>
      <w:r>
        <w:rPr>
          <w:rFonts w:ascii="宋体" w:hAnsi="宋体" w:cs="宋体" w:hint="eastAsia"/>
          <w:sz w:val="24"/>
        </w:rPr>
        <w:t>的造价咨询（预算审核、结算审核），咨询服务费用按项计取，每项费用300元。</w:t>
      </w:r>
    </w:p>
    <w:p w:rsidR="00920E53" w:rsidRDefault="00920E53" w:rsidP="00920E53">
      <w:pPr>
        <w:spacing w:line="360" w:lineRule="auto"/>
        <w:ind w:firstLine="420"/>
        <w:rPr>
          <w:rFonts w:ascii="宋体" w:hAnsi="宋体" w:cs="宋体"/>
          <w:sz w:val="24"/>
        </w:rPr>
      </w:pPr>
      <w:r>
        <w:rPr>
          <w:rFonts w:ascii="宋体" w:hAnsi="宋体" w:cs="宋体" w:hint="eastAsia"/>
          <w:sz w:val="24"/>
        </w:rPr>
        <w:t>乙方须提交等额有效发票。</w:t>
      </w:r>
    </w:p>
    <w:p w:rsidR="0099702F" w:rsidRPr="00920E53" w:rsidRDefault="0099702F"/>
    <w:sectPr w:rsidR="0099702F" w:rsidRPr="00920E53" w:rsidSect="00920E53">
      <w:pgSz w:w="11906" w:h="16838"/>
      <w:pgMar w:top="1134" w:right="1418" w:bottom="1134" w:left="1418"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微软雅黑"/>
    <w:charset w:val="86"/>
    <w:family w:val="auto"/>
    <w:pitch w:val="default"/>
    <w:sig w:usb0="00000000" w:usb1="0000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0E53"/>
    <w:rsid w:val="00033C4B"/>
    <w:rsid w:val="00586D95"/>
    <w:rsid w:val="00920E53"/>
    <w:rsid w:val="009970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B297F6"/>
  <w15:chartTrackingRefBased/>
  <w15:docId w15:val="{4DD66C6F-C5B5-4E57-BB76-DCFCE7F8F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0E53"/>
    <w:pPr>
      <w:widowControl w:val="0"/>
      <w:jc w:val="both"/>
    </w:pPr>
    <w:rPr>
      <w:rFonts w:ascii="Calibri" w:eastAsia="宋体" w:hAnsi="Calibri" w:cs="Calibri"/>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20E53"/>
    <w:rPr>
      <w:sz w:val="18"/>
      <w:szCs w:val="18"/>
    </w:rPr>
  </w:style>
  <w:style w:type="character" w:customStyle="1" w:styleId="a4">
    <w:name w:val="批注框文本 字符"/>
    <w:basedOn w:val="a0"/>
    <w:link w:val="a3"/>
    <w:uiPriority w:val="99"/>
    <w:semiHidden/>
    <w:rsid w:val="00920E53"/>
    <w:rPr>
      <w:rFonts w:ascii="Calibri" w:eastAsia="宋体" w:hAnsi="Calibri" w:cs="Calibr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6520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DEB92A-5A39-421E-A9A9-5D28468652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Pages>
  <Words>112</Words>
  <Characters>643</Characters>
  <Application>Microsoft Office Word</Application>
  <DocSecurity>0</DocSecurity>
  <Lines>5</Lines>
  <Paragraphs>1</Paragraphs>
  <ScaleCrop>false</ScaleCrop>
  <Company>微软中国</Company>
  <LinksUpToDate>false</LinksUpToDate>
  <CharactersWithSpaces>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cp:lastPrinted>2024-10-25T06:38:00Z</cp:lastPrinted>
  <dcterms:created xsi:type="dcterms:W3CDTF">2024-10-25T06:38:00Z</dcterms:created>
  <dcterms:modified xsi:type="dcterms:W3CDTF">2024-10-29T03:26:00Z</dcterms:modified>
</cp:coreProperties>
</file>