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C2EFB">
      <w:pPr>
        <w:pStyle w:val="2"/>
        <w:jc w:val="center"/>
        <w:rPr>
          <w:rFonts w:ascii="宋体" w:hAnsi="宋体" w:cs="微软雅黑"/>
          <w:color w:val="auto"/>
          <w:sz w:val="24"/>
          <w:szCs w:val="24"/>
          <w:highlight w:val="none"/>
        </w:rPr>
      </w:pPr>
      <w:r>
        <w:rPr>
          <w:rFonts w:hint="eastAsia" w:ascii="宋体" w:hAnsi="宋体" w:cs="微软雅黑"/>
          <w:color w:val="auto"/>
          <w:sz w:val="24"/>
          <w:szCs w:val="24"/>
          <w:highlight w:val="none"/>
        </w:rPr>
        <w:t>福建师范</w:t>
      </w:r>
      <w:r>
        <w:rPr>
          <w:rFonts w:ascii="宋体" w:hAnsi="宋体" w:cs="微软雅黑"/>
          <w:color w:val="auto"/>
          <w:sz w:val="24"/>
          <w:szCs w:val="24"/>
          <w:highlight w:val="none"/>
        </w:rPr>
        <w:t>大学修缮</w:t>
      </w:r>
      <w:r>
        <w:rPr>
          <w:rFonts w:hint="eastAsia" w:ascii="宋体" w:hAnsi="宋体" w:cs="微软雅黑"/>
          <w:color w:val="auto"/>
          <w:sz w:val="24"/>
          <w:szCs w:val="24"/>
          <w:highlight w:val="none"/>
        </w:rPr>
        <w:t>工程项目设计单位考评表</w:t>
      </w:r>
    </w:p>
    <w:tbl>
      <w:tblPr>
        <w:tblStyle w:val="3"/>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7"/>
        <w:gridCol w:w="889"/>
        <w:gridCol w:w="2824"/>
        <w:gridCol w:w="1701"/>
        <w:gridCol w:w="562"/>
        <w:gridCol w:w="1164"/>
        <w:gridCol w:w="1008"/>
      </w:tblGrid>
      <w:tr w14:paraId="48D5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097" w:type="dxa"/>
            <w:noWrap/>
            <w:tcMar>
              <w:top w:w="15" w:type="dxa"/>
              <w:left w:w="15" w:type="dxa"/>
              <w:right w:w="15" w:type="dxa"/>
            </w:tcMar>
            <w:vAlign w:val="center"/>
          </w:tcPr>
          <w:p w14:paraId="6928C015">
            <w:pPr>
              <w:jc w:val="center"/>
              <w:textAlignment w:val="center"/>
              <w:rPr>
                <w:rFonts w:ascii="宋体" w:hAnsi="宋体" w:cs="宋体"/>
                <w:color w:val="auto"/>
                <w:kern w:val="0"/>
                <w:highlight w:val="none"/>
              </w:rPr>
            </w:pPr>
            <w:r>
              <w:rPr>
                <w:rFonts w:hint="eastAsia" w:ascii="宋体" w:hAnsi="宋体" w:cs="宋体"/>
                <w:color w:val="auto"/>
                <w:kern w:val="0"/>
                <w:highlight w:val="none"/>
              </w:rPr>
              <w:t>项目名称</w:t>
            </w:r>
          </w:p>
        </w:tc>
        <w:tc>
          <w:tcPr>
            <w:tcW w:w="8148" w:type="dxa"/>
            <w:gridSpan w:val="6"/>
            <w:noWrap/>
            <w:tcMar>
              <w:top w:w="15" w:type="dxa"/>
              <w:left w:w="15" w:type="dxa"/>
              <w:right w:w="15" w:type="dxa"/>
            </w:tcMar>
            <w:vAlign w:val="center"/>
          </w:tcPr>
          <w:p w14:paraId="46BC0D75">
            <w:pPr>
              <w:jc w:val="center"/>
              <w:textAlignment w:val="center"/>
              <w:rPr>
                <w:rFonts w:ascii="宋体" w:hAnsi="宋体" w:cs="宋体"/>
                <w:color w:val="auto"/>
                <w:highlight w:val="none"/>
              </w:rPr>
            </w:pPr>
          </w:p>
        </w:tc>
      </w:tr>
      <w:tr w14:paraId="545B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097" w:type="dxa"/>
            <w:noWrap/>
            <w:tcMar>
              <w:top w:w="15" w:type="dxa"/>
              <w:left w:w="15" w:type="dxa"/>
              <w:right w:w="15" w:type="dxa"/>
            </w:tcMar>
            <w:vAlign w:val="center"/>
          </w:tcPr>
          <w:p w14:paraId="2D7F1957">
            <w:pPr>
              <w:jc w:val="center"/>
              <w:textAlignment w:val="center"/>
              <w:rPr>
                <w:rFonts w:ascii="宋体" w:hAnsi="宋体" w:cs="宋体"/>
                <w:color w:val="auto"/>
                <w:kern w:val="0"/>
                <w:highlight w:val="none"/>
              </w:rPr>
            </w:pPr>
            <w:r>
              <w:rPr>
                <w:rFonts w:hint="eastAsia" w:ascii="宋体" w:hAnsi="宋体" w:cs="宋体"/>
                <w:color w:val="auto"/>
                <w:kern w:val="0"/>
                <w:highlight w:val="none"/>
              </w:rPr>
              <w:t>设计单位</w:t>
            </w:r>
          </w:p>
        </w:tc>
        <w:tc>
          <w:tcPr>
            <w:tcW w:w="3713" w:type="dxa"/>
            <w:gridSpan w:val="2"/>
            <w:noWrap/>
            <w:tcMar>
              <w:top w:w="15" w:type="dxa"/>
              <w:left w:w="15" w:type="dxa"/>
              <w:right w:w="15" w:type="dxa"/>
            </w:tcMar>
            <w:vAlign w:val="center"/>
          </w:tcPr>
          <w:p w14:paraId="08273D5E">
            <w:pPr>
              <w:jc w:val="center"/>
              <w:textAlignment w:val="center"/>
              <w:rPr>
                <w:rFonts w:ascii="宋体" w:hAnsi="宋体" w:cs="宋体"/>
                <w:color w:val="auto"/>
                <w:kern w:val="0"/>
                <w:highlight w:val="none"/>
              </w:rPr>
            </w:pPr>
          </w:p>
        </w:tc>
        <w:tc>
          <w:tcPr>
            <w:tcW w:w="1701" w:type="dxa"/>
            <w:vAlign w:val="center"/>
          </w:tcPr>
          <w:p w14:paraId="7099AE23">
            <w:pPr>
              <w:jc w:val="center"/>
              <w:textAlignment w:val="center"/>
              <w:rPr>
                <w:rFonts w:ascii="宋体" w:hAnsi="宋体" w:cs="宋体"/>
                <w:color w:val="auto"/>
                <w:kern w:val="0"/>
                <w:highlight w:val="none"/>
              </w:rPr>
            </w:pPr>
            <w:r>
              <w:rPr>
                <w:rFonts w:hint="eastAsia" w:ascii="宋体" w:hAnsi="宋体" w:cs="宋体"/>
                <w:color w:val="auto"/>
                <w:kern w:val="0"/>
                <w:highlight w:val="none"/>
              </w:rPr>
              <w:t>项目负责人</w:t>
            </w:r>
          </w:p>
        </w:tc>
        <w:tc>
          <w:tcPr>
            <w:tcW w:w="2734" w:type="dxa"/>
            <w:gridSpan w:val="3"/>
            <w:noWrap/>
            <w:tcMar>
              <w:top w:w="15" w:type="dxa"/>
              <w:left w:w="15" w:type="dxa"/>
              <w:right w:w="15" w:type="dxa"/>
            </w:tcMar>
            <w:vAlign w:val="center"/>
          </w:tcPr>
          <w:p w14:paraId="312AB132">
            <w:pPr>
              <w:jc w:val="center"/>
              <w:textAlignment w:val="center"/>
              <w:rPr>
                <w:rFonts w:ascii="宋体" w:hAnsi="宋体" w:cs="宋体"/>
                <w:color w:val="auto"/>
                <w:highlight w:val="none"/>
              </w:rPr>
            </w:pPr>
          </w:p>
        </w:tc>
      </w:tr>
      <w:tr w14:paraId="18CC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1097" w:type="dxa"/>
            <w:noWrap/>
            <w:tcMar>
              <w:top w:w="15" w:type="dxa"/>
              <w:left w:w="15" w:type="dxa"/>
              <w:right w:w="15" w:type="dxa"/>
            </w:tcMar>
            <w:vAlign w:val="center"/>
          </w:tcPr>
          <w:p w14:paraId="3BD020E5">
            <w:pPr>
              <w:jc w:val="center"/>
              <w:textAlignment w:val="center"/>
              <w:rPr>
                <w:rFonts w:ascii="宋体" w:hAnsi="宋体" w:cs="宋体"/>
                <w:color w:val="auto"/>
                <w:kern w:val="0"/>
                <w:highlight w:val="none"/>
              </w:rPr>
            </w:pPr>
            <w:r>
              <w:rPr>
                <w:rFonts w:hint="eastAsia" w:ascii="宋体" w:hAnsi="宋体" w:cs="宋体"/>
                <w:color w:val="auto"/>
                <w:kern w:val="0"/>
                <w:highlight w:val="none"/>
              </w:rPr>
              <w:t>考核项目</w:t>
            </w:r>
          </w:p>
        </w:tc>
        <w:tc>
          <w:tcPr>
            <w:tcW w:w="5976" w:type="dxa"/>
            <w:gridSpan w:val="4"/>
            <w:noWrap/>
            <w:tcMar>
              <w:top w:w="15" w:type="dxa"/>
              <w:left w:w="15" w:type="dxa"/>
              <w:right w:w="15" w:type="dxa"/>
            </w:tcMar>
            <w:vAlign w:val="center"/>
          </w:tcPr>
          <w:p w14:paraId="791CB22D">
            <w:pPr>
              <w:jc w:val="center"/>
              <w:textAlignment w:val="center"/>
              <w:rPr>
                <w:rFonts w:ascii="宋体" w:hAnsi="宋体" w:cs="宋体"/>
                <w:color w:val="auto"/>
                <w:kern w:val="0"/>
                <w:highlight w:val="none"/>
              </w:rPr>
            </w:pPr>
            <w:r>
              <w:rPr>
                <w:rFonts w:hint="eastAsia" w:ascii="宋体" w:hAnsi="宋体" w:cs="宋体"/>
                <w:color w:val="auto"/>
                <w:kern w:val="0"/>
                <w:highlight w:val="none"/>
              </w:rPr>
              <w:t>效率和质量考核</w:t>
            </w:r>
            <w:r>
              <w:rPr>
                <w:rFonts w:ascii="宋体" w:hAnsi="宋体" w:cs="宋体"/>
                <w:color w:val="auto"/>
                <w:kern w:val="0"/>
                <w:highlight w:val="none"/>
              </w:rPr>
              <w:t>内容</w:t>
            </w:r>
          </w:p>
        </w:tc>
        <w:tc>
          <w:tcPr>
            <w:tcW w:w="1164" w:type="dxa"/>
            <w:noWrap/>
            <w:tcMar>
              <w:top w:w="15" w:type="dxa"/>
              <w:left w:w="15" w:type="dxa"/>
              <w:right w:w="15" w:type="dxa"/>
            </w:tcMar>
            <w:vAlign w:val="center"/>
          </w:tcPr>
          <w:p w14:paraId="4648ED85">
            <w:pPr>
              <w:jc w:val="center"/>
              <w:textAlignment w:val="center"/>
              <w:rPr>
                <w:rFonts w:ascii="宋体" w:hAnsi="宋体" w:cs="宋体"/>
                <w:color w:val="auto"/>
                <w:kern w:val="0"/>
                <w:highlight w:val="none"/>
              </w:rPr>
            </w:pPr>
            <w:r>
              <w:rPr>
                <w:rFonts w:hint="eastAsia" w:ascii="宋体" w:hAnsi="宋体" w:cs="宋体"/>
                <w:color w:val="auto"/>
                <w:kern w:val="0"/>
                <w:highlight w:val="none"/>
              </w:rPr>
              <w:t>分值（满</w:t>
            </w:r>
            <w:r>
              <w:rPr>
                <w:rFonts w:ascii="宋体" w:hAnsi="宋体" w:cs="宋体"/>
                <w:color w:val="auto"/>
                <w:kern w:val="0"/>
                <w:highlight w:val="none"/>
              </w:rPr>
              <w:t>分100</w:t>
            </w:r>
            <w:r>
              <w:rPr>
                <w:rFonts w:hint="eastAsia" w:ascii="宋体" w:hAnsi="宋体" w:cs="宋体"/>
                <w:color w:val="auto"/>
                <w:kern w:val="0"/>
                <w:highlight w:val="none"/>
              </w:rPr>
              <w:t>分</w:t>
            </w:r>
            <w:r>
              <w:rPr>
                <w:rFonts w:ascii="宋体" w:hAnsi="宋体" w:cs="宋体"/>
                <w:color w:val="auto"/>
                <w:kern w:val="0"/>
                <w:highlight w:val="none"/>
              </w:rPr>
              <w:t>）</w:t>
            </w:r>
          </w:p>
        </w:tc>
        <w:tc>
          <w:tcPr>
            <w:tcW w:w="1008" w:type="dxa"/>
          </w:tcPr>
          <w:p w14:paraId="17D62F84">
            <w:pPr>
              <w:jc w:val="center"/>
              <w:textAlignment w:val="center"/>
              <w:rPr>
                <w:rFonts w:ascii="宋体" w:hAnsi="宋体" w:cs="宋体"/>
                <w:color w:val="auto"/>
                <w:kern w:val="0"/>
                <w:highlight w:val="none"/>
              </w:rPr>
            </w:pPr>
            <w:r>
              <w:rPr>
                <w:rFonts w:hint="eastAsia" w:ascii="宋体" w:hAnsi="宋体" w:cs="宋体"/>
                <w:color w:val="auto"/>
                <w:kern w:val="0"/>
                <w:highlight w:val="none"/>
              </w:rPr>
              <w:t>简要</w:t>
            </w:r>
            <w:r>
              <w:rPr>
                <w:rFonts w:ascii="宋体" w:hAnsi="宋体" w:cs="宋体"/>
                <w:color w:val="auto"/>
                <w:kern w:val="0"/>
                <w:highlight w:val="none"/>
              </w:rPr>
              <w:t>说明</w:t>
            </w:r>
          </w:p>
          <w:p w14:paraId="62C2FD7B">
            <w:pPr>
              <w:jc w:val="center"/>
              <w:textAlignment w:val="center"/>
              <w:rPr>
                <w:rFonts w:ascii="宋体" w:hAnsi="宋体" w:cs="宋体"/>
                <w:color w:val="auto"/>
                <w:kern w:val="0"/>
                <w:highlight w:val="none"/>
              </w:rPr>
            </w:pPr>
            <w:r>
              <w:rPr>
                <w:rFonts w:ascii="宋体" w:hAnsi="宋体" w:cs="宋体"/>
                <w:color w:val="auto"/>
                <w:kern w:val="0"/>
                <w:highlight w:val="none"/>
              </w:rPr>
              <w:t>扣（加）分原因</w:t>
            </w:r>
          </w:p>
        </w:tc>
      </w:tr>
      <w:tr w14:paraId="0949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97" w:type="dxa"/>
            <w:vMerge w:val="restart"/>
            <w:noWrap/>
            <w:tcMar>
              <w:top w:w="15" w:type="dxa"/>
              <w:left w:w="15" w:type="dxa"/>
              <w:right w:w="15" w:type="dxa"/>
            </w:tcMar>
            <w:vAlign w:val="center"/>
          </w:tcPr>
          <w:p w14:paraId="49B5894E">
            <w:pPr>
              <w:jc w:val="center"/>
              <w:textAlignment w:val="center"/>
              <w:rPr>
                <w:rFonts w:ascii="宋体" w:hAnsi="宋体" w:cs="宋体"/>
                <w:color w:val="auto"/>
                <w:kern w:val="0"/>
                <w:highlight w:val="none"/>
              </w:rPr>
            </w:pPr>
            <w:r>
              <w:rPr>
                <w:rFonts w:hint="eastAsia" w:ascii="宋体" w:hAnsi="宋体" w:cs="宋体"/>
                <w:color w:val="auto"/>
                <w:kern w:val="0"/>
                <w:highlight w:val="none"/>
              </w:rPr>
              <w:t>扣分项目</w:t>
            </w:r>
          </w:p>
        </w:tc>
        <w:tc>
          <w:tcPr>
            <w:tcW w:w="889" w:type="dxa"/>
            <w:noWrap/>
            <w:tcMar>
              <w:top w:w="15" w:type="dxa"/>
              <w:left w:w="15" w:type="dxa"/>
              <w:right w:w="15" w:type="dxa"/>
            </w:tcMar>
            <w:vAlign w:val="center"/>
          </w:tcPr>
          <w:p w14:paraId="56CF0EC2">
            <w:pPr>
              <w:jc w:val="center"/>
              <w:textAlignment w:val="center"/>
              <w:rPr>
                <w:rFonts w:ascii="宋体" w:hAnsi="宋体" w:cs="宋体"/>
                <w:color w:val="auto"/>
                <w:kern w:val="0"/>
                <w:highlight w:val="none"/>
              </w:rPr>
            </w:pPr>
            <w:r>
              <w:rPr>
                <w:rFonts w:ascii="宋体" w:hAnsi="宋体" w:cs="宋体"/>
                <w:color w:val="auto"/>
                <w:kern w:val="0"/>
                <w:highlight w:val="none"/>
              </w:rPr>
              <w:t>1</w:t>
            </w:r>
          </w:p>
        </w:tc>
        <w:tc>
          <w:tcPr>
            <w:tcW w:w="5087" w:type="dxa"/>
            <w:gridSpan w:val="3"/>
            <w:noWrap/>
            <w:tcMar>
              <w:top w:w="15" w:type="dxa"/>
              <w:left w:w="15" w:type="dxa"/>
              <w:right w:w="15" w:type="dxa"/>
            </w:tcMar>
            <w:vAlign w:val="center"/>
          </w:tcPr>
          <w:p w14:paraId="52F0CEAB">
            <w:pPr>
              <w:textAlignment w:val="center"/>
              <w:rPr>
                <w:rFonts w:ascii="宋体" w:hAnsi="宋体" w:cs="宋体"/>
                <w:color w:val="auto"/>
                <w:kern w:val="0"/>
                <w:highlight w:val="none"/>
              </w:rPr>
            </w:pPr>
            <w:r>
              <w:rPr>
                <w:rFonts w:hint="eastAsia" w:ascii="宋体" w:hAnsi="宋体" w:cs="宋体"/>
                <w:color w:val="auto"/>
                <w:kern w:val="0"/>
                <w:highlight w:val="none"/>
              </w:rPr>
              <w:t>在接到招标人任务，设计单位未及时能派人对接、响应服务，招标人将取消设计单位本次设计资格（扣</w:t>
            </w:r>
            <w:r>
              <w:rPr>
                <w:rFonts w:ascii="宋体" w:hAnsi="宋体" w:cs="宋体"/>
                <w:color w:val="auto"/>
                <w:kern w:val="0"/>
                <w:highlight w:val="none"/>
              </w:rPr>
              <w:t>1-5</w:t>
            </w:r>
            <w:r>
              <w:rPr>
                <w:rFonts w:hint="eastAsia" w:ascii="宋体" w:hAnsi="宋体" w:cs="宋体"/>
                <w:color w:val="auto"/>
                <w:kern w:val="0"/>
                <w:highlight w:val="none"/>
              </w:rPr>
              <w:t>分）</w:t>
            </w:r>
          </w:p>
        </w:tc>
        <w:tc>
          <w:tcPr>
            <w:tcW w:w="1164" w:type="dxa"/>
            <w:noWrap/>
            <w:tcMar>
              <w:top w:w="15" w:type="dxa"/>
              <w:left w:w="15" w:type="dxa"/>
              <w:right w:w="15" w:type="dxa"/>
            </w:tcMar>
            <w:vAlign w:val="center"/>
          </w:tcPr>
          <w:p w14:paraId="3B952C47">
            <w:pPr>
              <w:jc w:val="center"/>
              <w:textAlignment w:val="center"/>
              <w:rPr>
                <w:rFonts w:ascii="宋体" w:hAnsi="宋体" w:cs="宋体"/>
                <w:color w:val="auto"/>
                <w:kern w:val="0"/>
                <w:highlight w:val="none"/>
              </w:rPr>
            </w:pPr>
          </w:p>
        </w:tc>
        <w:tc>
          <w:tcPr>
            <w:tcW w:w="1008" w:type="dxa"/>
          </w:tcPr>
          <w:p w14:paraId="5908E212">
            <w:pPr>
              <w:jc w:val="center"/>
              <w:textAlignment w:val="center"/>
              <w:rPr>
                <w:rFonts w:ascii="宋体" w:hAnsi="宋体" w:cs="宋体"/>
                <w:color w:val="auto"/>
                <w:kern w:val="0"/>
                <w:highlight w:val="none"/>
              </w:rPr>
            </w:pPr>
          </w:p>
        </w:tc>
      </w:tr>
      <w:tr w14:paraId="6317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97" w:type="dxa"/>
            <w:vMerge w:val="continue"/>
            <w:noWrap/>
            <w:tcMar>
              <w:top w:w="15" w:type="dxa"/>
              <w:left w:w="15" w:type="dxa"/>
              <w:right w:w="15" w:type="dxa"/>
            </w:tcMar>
            <w:vAlign w:val="center"/>
          </w:tcPr>
          <w:p w14:paraId="300F56BC">
            <w:pPr>
              <w:jc w:val="center"/>
              <w:textAlignment w:val="center"/>
              <w:rPr>
                <w:rFonts w:ascii="宋体" w:hAnsi="宋体" w:cs="宋体"/>
                <w:color w:val="auto"/>
                <w:kern w:val="0"/>
                <w:highlight w:val="none"/>
              </w:rPr>
            </w:pPr>
          </w:p>
        </w:tc>
        <w:tc>
          <w:tcPr>
            <w:tcW w:w="889" w:type="dxa"/>
            <w:noWrap/>
            <w:tcMar>
              <w:top w:w="15" w:type="dxa"/>
              <w:left w:w="15" w:type="dxa"/>
              <w:right w:w="15" w:type="dxa"/>
            </w:tcMar>
            <w:vAlign w:val="center"/>
          </w:tcPr>
          <w:p w14:paraId="7741E44D">
            <w:pPr>
              <w:jc w:val="center"/>
              <w:textAlignment w:val="center"/>
              <w:rPr>
                <w:rFonts w:ascii="宋体" w:hAnsi="宋体" w:cs="宋体"/>
                <w:color w:val="auto"/>
                <w:kern w:val="0"/>
                <w:highlight w:val="none"/>
              </w:rPr>
            </w:pPr>
            <w:r>
              <w:rPr>
                <w:rFonts w:ascii="宋体" w:hAnsi="宋体" w:cs="宋体"/>
                <w:color w:val="auto"/>
                <w:kern w:val="0"/>
                <w:highlight w:val="none"/>
              </w:rPr>
              <w:t>2</w:t>
            </w:r>
          </w:p>
        </w:tc>
        <w:tc>
          <w:tcPr>
            <w:tcW w:w="5087" w:type="dxa"/>
            <w:gridSpan w:val="3"/>
            <w:noWrap/>
            <w:tcMar>
              <w:top w:w="15" w:type="dxa"/>
              <w:left w:w="15" w:type="dxa"/>
              <w:right w:w="15" w:type="dxa"/>
            </w:tcMar>
            <w:vAlign w:val="center"/>
          </w:tcPr>
          <w:p w14:paraId="146881AF">
            <w:pPr>
              <w:textAlignment w:val="center"/>
              <w:rPr>
                <w:rFonts w:ascii="宋体" w:hAnsi="宋体" w:cs="宋体"/>
                <w:color w:val="auto"/>
                <w:kern w:val="0"/>
                <w:highlight w:val="none"/>
              </w:rPr>
            </w:pPr>
            <w:r>
              <w:rPr>
                <w:rFonts w:hint="eastAsia" w:ascii="宋体" w:hAnsi="宋体" w:cs="宋体"/>
                <w:color w:val="auto"/>
                <w:kern w:val="0"/>
                <w:highlight w:val="none"/>
              </w:rPr>
              <w:t>设计单位未按规定时间向招标人交付设计资料及文件的（扣1</w:t>
            </w:r>
            <w:r>
              <w:rPr>
                <w:rFonts w:ascii="宋体" w:hAnsi="宋体" w:cs="宋体"/>
                <w:color w:val="auto"/>
                <w:kern w:val="0"/>
                <w:highlight w:val="none"/>
              </w:rPr>
              <w:t>-5</w:t>
            </w:r>
            <w:r>
              <w:rPr>
                <w:rFonts w:hint="eastAsia" w:ascii="宋体" w:hAnsi="宋体" w:cs="宋体"/>
                <w:color w:val="auto"/>
                <w:kern w:val="0"/>
                <w:highlight w:val="none"/>
              </w:rPr>
              <w:t>分）</w:t>
            </w:r>
          </w:p>
        </w:tc>
        <w:tc>
          <w:tcPr>
            <w:tcW w:w="1164" w:type="dxa"/>
            <w:noWrap/>
            <w:tcMar>
              <w:top w:w="15" w:type="dxa"/>
              <w:left w:w="15" w:type="dxa"/>
              <w:right w:w="15" w:type="dxa"/>
            </w:tcMar>
            <w:vAlign w:val="center"/>
          </w:tcPr>
          <w:p w14:paraId="64D7F2AB">
            <w:pPr>
              <w:jc w:val="center"/>
              <w:textAlignment w:val="center"/>
              <w:rPr>
                <w:rFonts w:ascii="宋体" w:hAnsi="宋体" w:cs="宋体"/>
                <w:color w:val="auto"/>
                <w:kern w:val="0"/>
                <w:highlight w:val="none"/>
              </w:rPr>
            </w:pPr>
          </w:p>
        </w:tc>
        <w:tc>
          <w:tcPr>
            <w:tcW w:w="1008" w:type="dxa"/>
          </w:tcPr>
          <w:p w14:paraId="12539F1C">
            <w:pPr>
              <w:jc w:val="center"/>
              <w:textAlignment w:val="center"/>
              <w:rPr>
                <w:rFonts w:ascii="宋体" w:hAnsi="宋体" w:cs="宋体"/>
                <w:color w:val="auto"/>
                <w:kern w:val="0"/>
                <w:highlight w:val="none"/>
              </w:rPr>
            </w:pPr>
          </w:p>
        </w:tc>
      </w:tr>
      <w:tr w14:paraId="099A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97" w:type="dxa"/>
            <w:vMerge w:val="continue"/>
            <w:noWrap/>
            <w:tcMar>
              <w:top w:w="15" w:type="dxa"/>
              <w:left w:w="15" w:type="dxa"/>
              <w:right w:w="15" w:type="dxa"/>
            </w:tcMar>
            <w:vAlign w:val="center"/>
          </w:tcPr>
          <w:p w14:paraId="6738A596">
            <w:pPr>
              <w:jc w:val="center"/>
              <w:textAlignment w:val="center"/>
              <w:rPr>
                <w:rFonts w:ascii="宋体" w:hAnsi="宋体" w:cs="宋体"/>
                <w:color w:val="auto"/>
                <w:kern w:val="0"/>
                <w:highlight w:val="none"/>
              </w:rPr>
            </w:pPr>
          </w:p>
        </w:tc>
        <w:tc>
          <w:tcPr>
            <w:tcW w:w="889" w:type="dxa"/>
            <w:noWrap/>
            <w:tcMar>
              <w:top w:w="15" w:type="dxa"/>
              <w:left w:w="15" w:type="dxa"/>
              <w:right w:w="15" w:type="dxa"/>
            </w:tcMar>
            <w:vAlign w:val="center"/>
          </w:tcPr>
          <w:p w14:paraId="559F5529">
            <w:pPr>
              <w:jc w:val="center"/>
              <w:textAlignment w:val="center"/>
              <w:rPr>
                <w:rFonts w:ascii="宋体" w:hAnsi="宋体" w:cs="宋体"/>
                <w:color w:val="auto"/>
                <w:kern w:val="0"/>
                <w:highlight w:val="none"/>
              </w:rPr>
            </w:pPr>
            <w:r>
              <w:rPr>
                <w:rFonts w:ascii="宋体" w:hAnsi="宋体" w:cs="宋体"/>
                <w:color w:val="auto"/>
                <w:kern w:val="0"/>
                <w:highlight w:val="none"/>
              </w:rPr>
              <w:t>3</w:t>
            </w:r>
          </w:p>
        </w:tc>
        <w:tc>
          <w:tcPr>
            <w:tcW w:w="5087" w:type="dxa"/>
            <w:gridSpan w:val="3"/>
            <w:noWrap/>
            <w:tcMar>
              <w:top w:w="15" w:type="dxa"/>
              <w:left w:w="15" w:type="dxa"/>
              <w:right w:w="15" w:type="dxa"/>
            </w:tcMar>
            <w:vAlign w:val="center"/>
          </w:tcPr>
          <w:p w14:paraId="64FB91A8">
            <w:pPr>
              <w:textAlignment w:val="center"/>
              <w:rPr>
                <w:rFonts w:ascii="宋体" w:hAnsi="宋体" w:cs="宋体"/>
                <w:color w:val="auto"/>
                <w:kern w:val="0"/>
                <w:highlight w:val="none"/>
              </w:rPr>
            </w:pPr>
            <w:r>
              <w:rPr>
                <w:rFonts w:hint="eastAsia" w:ascii="宋体" w:hAnsi="宋体" w:cs="宋体"/>
                <w:color w:val="auto"/>
                <w:kern w:val="0"/>
                <w:highlight w:val="none"/>
              </w:rPr>
              <w:t>因设计单位的设计深度不够且未及时补充设计图纸造成造价编制延误的（扣1</w:t>
            </w:r>
            <w:r>
              <w:rPr>
                <w:rFonts w:ascii="宋体" w:hAnsi="宋体" w:cs="宋体"/>
                <w:color w:val="auto"/>
                <w:kern w:val="0"/>
                <w:highlight w:val="none"/>
              </w:rPr>
              <w:t>-5</w:t>
            </w:r>
            <w:r>
              <w:rPr>
                <w:rFonts w:hint="eastAsia" w:ascii="宋体" w:hAnsi="宋体" w:cs="宋体"/>
                <w:color w:val="auto"/>
                <w:kern w:val="0"/>
                <w:highlight w:val="none"/>
              </w:rPr>
              <w:t>分）</w:t>
            </w:r>
          </w:p>
        </w:tc>
        <w:tc>
          <w:tcPr>
            <w:tcW w:w="1164" w:type="dxa"/>
            <w:noWrap/>
            <w:tcMar>
              <w:top w:w="15" w:type="dxa"/>
              <w:left w:w="15" w:type="dxa"/>
              <w:right w:w="15" w:type="dxa"/>
            </w:tcMar>
            <w:vAlign w:val="center"/>
          </w:tcPr>
          <w:p w14:paraId="0EA8A93C">
            <w:pPr>
              <w:jc w:val="center"/>
              <w:textAlignment w:val="center"/>
              <w:rPr>
                <w:rFonts w:ascii="宋体" w:hAnsi="宋体" w:cs="宋体"/>
                <w:color w:val="auto"/>
                <w:kern w:val="0"/>
                <w:highlight w:val="none"/>
              </w:rPr>
            </w:pPr>
          </w:p>
        </w:tc>
        <w:tc>
          <w:tcPr>
            <w:tcW w:w="1008" w:type="dxa"/>
          </w:tcPr>
          <w:p w14:paraId="22C97579">
            <w:pPr>
              <w:jc w:val="center"/>
              <w:textAlignment w:val="center"/>
              <w:rPr>
                <w:rFonts w:ascii="宋体" w:hAnsi="宋体" w:cs="宋体"/>
                <w:color w:val="auto"/>
                <w:kern w:val="0"/>
                <w:highlight w:val="none"/>
              </w:rPr>
            </w:pPr>
          </w:p>
        </w:tc>
      </w:tr>
      <w:tr w14:paraId="33ED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97" w:type="dxa"/>
            <w:vMerge w:val="continue"/>
            <w:noWrap/>
            <w:tcMar>
              <w:top w:w="15" w:type="dxa"/>
              <w:left w:w="15" w:type="dxa"/>
              <w:right w:w="15" w:type="dxa"/>
            </w:tcMar>
            <w:vAlign w:val="center"/>
          </w:tcPr>
          <w:p w14:paraId="508AEB2C">
            <w:pPr>
              <w:jc w:val="center"/>
              <w:textAlignment w:val="center"/>
              <w:rPr>
                <w:rFonts w:ascii="宋体" w:hAnsi="宋体" w:cs="宋体"/>
                <w:color w:val="auto"/>
                <w:kern w:val="0"/>
                <w:highlight w:val="none"/>
              </w:rPr>
            </w:pPr>
          </w:p>
        </w:tc>
        <w:tc>
          <w:tcPr>
            <w:tcW w:w="889" w:type="dxa"/>
            <w:noWrap/>
            <w:tcMar>
              <w:top w:w="15" w:type="dxa"/>
              <w:left w:w="15" w:type="dxa"/>
              <w:right w:w="15" w:type="dxa"/>
            </w:tcMar>
            <w:vAlign w:val="center"/>
          </w:tcPr>
          <w:p w14:paraId="13A48812">
            <w:pPr>
              <w:jc w:val="center"/>
              <w:textAlignment w:val="center"/>
              <w:rPr>
                <w:rFonts w:ascii="宋体" w:hAnsi="宋体" w:cs="宋体"/>
                <w:color w:val="auto"/>
                <w:kern w:val="0"/>
                <w:highlight w:val="none"/>
              </w:rPr>
            </w:pPr>
            <w:r>
              <w:rPr>
                <w:rFonts w:ascii="宋体" w:hAnsi="宋体" w:cs="宋体"/>
                <w:color w:val="auto"/>
                <w:kern w:val="0"/>
                <w:highlight w:val="none"/>
              </w:rPr>
              <w:t>4</w:t>
            </w:r>
          </w:p>
        </w:tc>
        <w:tc>
          <w:tcPr>
            <w:tcW w:w="5087" w:type="dxa"/>
            <w:gridSpan w:val="3"/>
            <w:noWrap/>
            <w:tcMar>
              <w:top w:w="15" w:type="dxa"/>
              <w:left w:w="15" w:type="dxa"/>
              <w:right w:w="15" w:type="dxa"/>
            </w:tcMar>
            <w:vAlign w:val="center"/>
          </w:tcPr>
          <w:p w14:paraId="0595A3BA">
            <w:pPr>
              <w:textAlignment w:val="center"/>
              <w:rPr>
                <w:rFonts w:ascii="宋体" w:hAnsi="宋体" w:cs="宋体"/>
                <w:color w:val="auto"/>
                <w:kern w:val="0"/>
                <w:highlight w:val="none"/>
              </w:rPr>
            </w:pPr>
            <w:r>
              <w:rPr>
                <w:rFonts w:hint="eastAsia" w:ascii="宋体" w:hAnsi="宋体" w:cs="宋体"/>
                <w:color w:val="auto"/>
                <w:kern w:val="0"/>
                <w:highlight w:val="none"/>
              </w:rPr>
              <w:t>因设计单位的设计缺陷等自身原因，造成项目超概算</w:t>
            </w:r>
            <w:r>
              <w:rPr>
                <w:rFonts w:ascii="宋体" w:hAnsi="宋体" w:cs="宋体"/>
                <w:color w:val="auto"/>
                <w:kern w:val="0"/>
                <w:highlight w:val="none"/>
              </w:rPr>
              <w:t>的</w:t>
            </w:r>
            <w:r>
              <w:rPr>
                <w:rFonts w:hint="eastAsia" w:ascii="宋体" w:hAnsi="宋体" w:cs="宋体"/>
                <w:color w:val="auto"/>
                <w:kern w:val="0"/>
                <w:highlight w:val="none"/>
              </w:rPr>
              <w:t>（</w:t>
            </w:r>
            <w:r>
              <w:rPr>
                <w:rFonts w:ascii="宋体" w:hAnsi="宋体" w:cs="宋体"/>
                <w:color w:val="auto"/>
                <w:kern w:val="0"/>
                <w:highlight w:val="none"/>
              </w:rPr>
              <w:t>扣</w:t>
            </w:r>
            <w:r>
              <w:rPr>
                <w:rFonts w:hint="eastAsia" w:ascii="宋体" w:hAnsi="宋体" w:cs="宋体"/>
                <w:color w:val="auto"/>
                <w:kern w:val="0"/>
                <w:highlight w:val="none"/>
              </w:rPr>
              <w:t>1-</w:t>
            </w:r>
            <w:r>
              <w:rPr>
                <w:rFonts w:ascii="宋体" w:hAnsi="宋体" w:cs="宋体"/>
                <w:color w:val="auto"/>
                <w:kern w:val="0"/>
                <w:highlight w:val="none"/>
              </w:rPr>
              <w:t>10分</w:t>
            </w:r>
            <w:r>
              <w:rPr>
                <w:rFonts w:hint="eastAsia" w:ascii="宋体" w:hAnsi="宋体" w:cs="宋体"/>
                <w:color w:val="auto"/>
                <w:kern w:val="0"/>
                <w:highlight w:val="none"/>
              </w:rPr>
              <w:t>）</w:t>
            </w:r>
          </w:p>
        </w:tc>
        <w:tc>
          <w:tcPr>
            <w:tcW w:w="1164" w:type="dxa"/>
            <w:noWrap/>
            <w:tcMar>
              <w:top w:w="15" w:type="dxa"/>
              <w:left w:w="15" w:type="dxa"/>
              <w:right w:w="15" w:type="dxa"/>
            </w:tcMar>
            <w:vAlign w:val="center"/>
          </w:tcPr>
          <w:p w14:paraId="51452603">
            <w:pPr>
              <w:jc w:val="center"/>
              <w:textAlignment w:val="center"/>
              <w:rPr>
                <w:rFonts w:ascii="宋体" w:hAnsi="宋体" w:cs="宋体"/>
                <w:color w:val="auto"/>
                <w:kern w:val="0"/>
                <w:highlight w:val="none"/>
              </w:rPr>
            </w:pPr>
          </w:p>
        </w:tc>
        <w:tc>
          <w:tcPr>
            <w:tcW w:w="1008" w:type="dxa"/>
          </w:tcPr>
          <w:p w14:paraId="476DBE2B">
            <w:pPr>
              <w:jc w:val="center"/>
              <w:textAlignment w:val="center"/>
              <w:rPr>
                <w:rFonts w:ascii="宋体" w:hAnsi="宋体" w:cs="宋体"/>
                <w:color w:val="auto"/>
                <w:kern w:val="0"/>
                <w:highlight w:val="none"/>
              </w:rPr>
            </w:pPr>
          </w:p>
        </w:tc>
      </w:tr>
      <w:tr w14:paraId="1FAF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97" w:type="dxa"/>
            <w:vMerge w:val="continue"/>
            <w:noWrap/>
            <w:tcMar>
              <w:top w:w="15" w:type="dxa"/>
              <w:left w:w="15" w:type="dxa"/>
              <w:right w:w="15" w:type="dxa"/>
            </w:tcMar>
            <w:vAlign w:val="center"/>
          </w:tcPr>
          <w:p w14:paraId="0E75D7C9">
            <w:pPr>
              <w:jc w:val="center"/>
              <w:textAlignment w:val="center"/>
              <w:rPr>
                <w:rFonts w:ascii="宋体" w:hAnsi="宋体" w:cs="宋体"/>
                <w:color w:val="auto"/>
                <w:kern w:val="0"/>
                <w:highlight w:val="none"/>
              </w:rPr>
            </w:pPr>
          </w:p>
        </w:tc>
        <w:tc>
          <w:tcPr>
            <w:tcW w:w="889" w:type="dxa"/>
            <w:noWrap/>
            <w:tcMar>
              <w:top w:w="15" w:type="dxa"/>
              <w:left w:w="15" w:type="dxa"/>
              <w:right w:w="15" w:type="dxa"/>
            </w:tcMar>
            <w:vAlign w:val="center"/>
          </w:tcPr>
          <w:p w14:paraId="403DACA9">
            <w:pPr>
              <w:jc w:val="center"/>
              <w:textAlignment w:val="center"/>
              <w:rPr>
                <w:rFonts w:ascii="宋体" w:hAnsi="宋体" w:cs="宋体"/>
                <w:color w:val="auto"/>
                <w:kern w:val="0"/>
                <w:highlight w:val="none"/>
              </w:rPr>
            </w:pPr>
            <w:r>
              <w:rPr>
                <w:rFonts w:ascii="宋体" w:hAnsi="宋体" w:cs="宋体"/>
                <w:color w:val="auto"/>
                <w:kern w:val="0"/>
                <w:highlight w:val="none"/>
              </w:rPr>
              <w:t>5</w:t>
            </w:r>
          </w:p>
        </w:tc>
        <w:tc>
          <w:tcPr>
            <w:tcW w:w="5087" w:type="dxa"/>
            <w:gridSpan w:val="3"/>
            <w:noWrap/>
            <w:tcMar>
              <w:top w:w="15" w:type="dxa"/>
              <w:left w:w="15" w:type="dxa"/>
              <w:right w:w="15" w:type="dxa"/>
            </w:tcMar>
            <w:vAlign w:val="center"/>
          </w:tcPr>
          <w:p w14:paraId="6A3CF5EB">
            <w:pPr>
              <w:textAlignment w:val="center"/>
              <w:rPr>
                <w:rFonts w:ascii="宋体" w:hAnsi="宋体" w:cs="宋体"/>
                <w:color w:val="auto"/>
                <w:kern w:val="0"/>
                <w:highlight w:val="none"/>
              </w:rPr>
            </w:pPr>
            <w:r>
              <w:rPr>
                <w:rFonts w:hint="eastAsia" w:ascii="宋体" w:hAnsi="宋体" w:cs="宋体"/>
                <w:color w:val="auto"/>
                <w:kern w:val="0"/>
                <w:highlight w:val="none"/>
              </w:rPr>
              <w:t>因设计单位的设计缺陷等自身原因，造成设计变更增加造价突破造价</w:t>
            </w:r>
            <w:r>
              <w:rPr>
                <w:rFonts w:ascii="宋体" w:hAnsi="宋体" w:cs="宋体"/>
                <w:color w:val="auto"/>
                <w:kern w:val="0"/>
                <w:highlight w:val="none"/>
              </w:rPr>
              <w:t>的</w:t>
            </w:r>
            <w:r>
              <w:rPr>
                <w:rFonts w:hint="eastAsia" w:ascii="宋体" w:hAnsi="宋体" w:cs="宋体"/>
                <w:color w:val="auto"/>
                <w:kern w:val="0"/>
                <w:highlight w:val="none"/>
              </w:rPr>
              <w:t>（</w:t>
            </w:r>
            <w:r>
              <w:rPr>
                <w:rFonts w:ascii="宋体" w:hAnsi="宋体" w:cs="宋体"/>
                <w:color w:val="auto"/>
                <w:kern w:val="0"/>
                <w:highlight w:val="none"/>
              </w:rPr>
              <w:t>扣1-10分</w:t>
            </w:r>
            <w:r>
              <w:rPr>
                <w:rFonts w:hint="eastAsia" w:ascii="宋体" w:hAnsi="宋体" w:cs="宋体"/>
                <w:color w:val="auto"/>
                <w:kern w:val="0"/>
                <w:highlight w:val="none"/>
              </w:rPr>
              <w:t>）</w:t>
            </w:r>
          </w:p>
        </w:tc>
        <w:tc>
          <w:tcPr>
            <w:tcW w:w="1164" w:type="dxa"/>
            <w:noWrap/>
            <w:tcMar>
              <w:top w:w="15" w:type="dxa"/>
              <w:left w:w="15" w:type="dxa"/>
              <w:right w:w="15" w:type="dxa"/>
            </w:tcMar>
            <w:vAlign w:val="center"/>
          </w:tcPr>
          <w:p w14:paraId="56222C83">
            <w:pPr>
              <w:jc w:val="center"/>
              <w:textAlignment w:val="center"/>
              <w:rPr>
                <w:rFonts w:ascii="宋体" w:hAnsi="宋体" w:cs="宋体"/>
                <w:color w:val="auto"/>
                <w:kern w:val="0"/>
                <w:highlight w:val="none"/>
              </w:rPr>
            </w:pPr>
          </w:p>
        </w:tc>
        <w:tc>
          <w:tcPr>
            <w:tcW w:w="1008" w:type="dxa"/>
          </w:tcPr>
          <w:p w14:paraId="51607A6E">
            <w:pPr>
              <w:jc w:val="center"/>
              <w:textAlignment w:val="center"/>
              <w:rPr>
                <w:rFonts w:ascii="宋体" w:hAnsi="宋体" w:cs="宋体"/>
                <w:color w:val="auto"/>
                <w:kern w:val="0"/>
                <w:highlight w:val="none"/>
              </w:rPr>
            </w:pPr>
          </w:p>
        </w:tc>
      </w:tr>
      <w:tr w14:paraId="706E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97" w:type="dxa"/>
            <w:vMerge w:val="continue"/>
            <w:noWrap/>
            <w:tcMar>
              <w:top w:w="15" w:type="dxa"/>
              <w:left w:w="15" w:type="dxa"/>
              <w:right w:w="15" w:type="dxa"/>
            </w:tcMar>
            <w:vAlign w:val="center"/>
          </w:tcPr>
          <w:p w14:paraId="6EF9DBF2">
            <w:pPr>
              <w:jc w:val="center"/>
              <w:textAlignment w:val="center"/>
              <w:rPr>
                <w:rFonts w:ascii="宋体" w:hAnsi="宋体" w:cs="宋体"/>
                <w:color w:val="auto"/>
                <w:kern w:val="0"/>
                <w:highlight w:val="none"/>
              </w:rPr>
            </w:pPr>
          </w:p>
        </w:tc>
        <w:tc>
          <w:tcPr>
            <w:tcW w:w="889" w:type="dxa"/>
            <w:noWrap/>
            <w:tcMar>
              <w:top w:w="15" w:type="dxa"/>
              <w:left w:w="15" w:type="dxa"/>
              <w:right w:w="15" w:type="dxa"/>
            </w:tcMar>
            <w:vAlign w:val="center"/>
          </w:tcPr>
          <w:p w14:paraId="14EB8580">
            <w:pPr>
              <w:jc w:val="center"/>
              <w:textAlignment w:val="center"/>
              <w:rPr>
                <w:rFonts w:ascii="宋体" w:hAnsi="宋体" w:cs="宋体"/>
                <w:color w:val="auto"/>
                <w:kern w:val="0"/>
                <w:highlight w:val="none"/>
              </w:rPr>
            </w:pPr>
            <w:r>
              <w:rPr>
                <w:rFonts w:ascii="宋体" w:hAnsi="宋体" w:cs="宋体"/>
                <w:color w:val="auto"/>
                <w:kern w:val="0"/>
                <w:highlight w:val="none"/>
              </w:rPr>
              <w:t>6</w:t>
            </w:r>
          </w:p>
        </w:tc>
        <w:tc>
          <w:tcPr>
            <w:tcW w:w="5087" w:type="dxa"/>
            <w:gridSpan w:val="3"/>
            <w:noWrap/>
            <w:tcMar>
              <w:top w:w="15" w:type="dxa"/>
              <w:left w:w="15" w:type="dxa"/>
              <w:right w:w="15" w:type="dxa"/>
            </w:tcMar>
            <w:vAlign w:val="center"/>
          </w:tcPr>
          <w:p w14:paraId="180C90A9">
            <w:pPr>
              <w:textAlignment w:val="center"/>
              <w:rPr>
                <w:rFonts w:ascii="宋体" w:hAnsi="宋体" w:cs="宋体"/>
                <w:color w:val="auto"/>
                <w:kern w:val="0"/>
                <w:highlight w:val="none"/>
              </w:rPr>
            </w:pPr>
            <w:r>
              <w:rPr>
                <w:rFonts w:hint="eastAsia" w:ascii="宋体" w:hAnsi="宋体" w:cs="宋体"/>
                <w:color w:val="auto"/>
                <w:kern w:val="0"/>
                <w:highlight w:val="none"/>
              </w:rPr>
              <w:t>设计单位未按时开展施工过程的设计指导、技术服务、竣工验收等设计服务内容的（每发现一次扣</w:t>
            </w:r>
            <w:r>
              <w:rPr>
                <w:rFonts w:ascii="宋体" w:hAnsi="宋体" w:cs="宋体"/>
                <w:color w:val="auto"/>
                <w:kern w:val="0"/>
                <w:highlight w:val="none"/>
              </w:rPr>
              <w:t xml:space="preserve">5分 </w:t>
            </w:r>
            <w:r>
              <w:rPr>
                <w:rFonts w:hint="eastAsia" w:ascii="宋体" w:hAnsi="宋体" w:cs="宋体"/>
                <w:color w:val="auto"/>
                <w:kern w:val="0"/>
                <w:highlight w:val="none"/>
              </w:rPr>
              <w:t>）</w:t>
            </w:r>
          </w:p>
        </w:tc>
        <w:tc>
          <w:tcPr>
            <w:tcW w:w="1164" w:type="dxa"/>
            <w:noWrap/>
            <w:tcMar>
              <w:top w:w="15" w:type="dxa"/>
              <w:left w:w="15" w:type="dxa"/>
              <w:right w:w="15" w:type="dxa"/>
            </w:tcMar>
            <w:vAlign w:val="center"/>
          </w:tcPr>
          <w:p w14:paraId="0586366A">
            <w:pPr>
              <w:jc w:val="center"/>
              <w:textAlignment w:val="center"/>
              <w:rPr>
                <w:rFonts w:ascii="宋体" w:hAnsi="宋体" w:cs="宋体"/>
                <w:color w:val="auto"/>
                <w:kern w:val="0"/>
                <w:highlight w:val="none"/>
              </w:rPr>
            </w:pPr>
          </w:p>
        </w:tc>
        <w:tc>
          <w:tcPr>
            <w:tcW w:w="1008" w:type="dxa"/>
          </w:tcPr>
          <w:p w14:paraId="6FED094A">
            <w:pPr>
              <w:jc w:val="center"/>
              <w:textAlignment w:val="center"/>
              <w:rPr>
                <w:rFonts w:ascii="宋体" w:hAnsi="宋体" w:cs="宋体"/>
                <w:color w:val="auto"/>
                <w:kern w:val="0"/>
                <w:highlight w:val="none"/>
              </w:rPr>
            </w:pPr>
          </w:p>
        </w:tc>
      </w:tr>
      <w:tr w14:paraId="788B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97" w:type="dxa"/>
            <w:vMerge w:val="continue"/>
            <w:noWrap/>
            <w:tcMar>
              <w:top w:w="15" w:type="dxa"/>
              <w:left w:w="15" w:type="dxa"/>
              <w:right w:w="15" w:type="dxa"/>
            </w:tcMar>
            <w:vAlign w:val="center"/>
          </w:tcPr>
          <w:p w14:paraId="5133EE69">
            <w:pPr>
              <w:jc w:val="center"/>
              <w:textAlignment w:val="center"/>
              <w:rPr>
                <w:rFonts w:ascii="宋体" w:hAnsi="宋体" w:cs="宋体"/>
                <w:color w:val="auto"/>
                <w:kern w:val="0"/>
                <w:highlight w:val="none"/>
              </w:rPr>
            </w:pPr>
          </w:p>
        </w:tc>
        <w:tc>
          <w:tcPr>
            <w:tcW w:w="889" w:type="dxa"/>
            <w:noWrap/>
            <w:tcMar>
              <w:top w:w="15" w:type="dxa"/>
              <w:left w:w="15" w:type="dxa"/>
              <w:right w:w="15" w:type="dxa"/>
            </w:tcMar>
            <w:vAlign w:val="center"/>
          </w:tcPr>
          <w:p w14:paraId="2E92AB51">
            <w:pPr>
              <w:jc w:val="center"/>
              <w:textAlignment w:val="center"/>
              <w:rPr>
                <w:rFonts w:ascii="宋体" w:hAnsi="宋体" w:cs="宋体"/>
                <w:color w:val="auto"/>
                <w:kern w:val="0"/>
                <w:highlight w:val="none"/>
              </w:rPr>
            </w:pPr>
            <w:r>
              <w:rPr>
                <w:rFonts w:hint="eastAsia" w:ascii="宋体" w:hAnsi="宋体" w:cs="宋体"/>
                <w:color w:val="auto"/>
                <w:kern w:val="0"/>
                <w:highlight w:val="none"/>
              </w:rPr>
              <w:t>7</w:t>
            </w:r>
          </w:p>
        </w:tc>
        <w:tc>
          <w:tcPr>
            <w:tcW w:w="5087" w:type="dxa"/>
            <w:gridSpan w:val="3"/>
            <w:noWrap/>
            <w:tcMar>
              <w:top w:w="15" w:type="dxa"/>
              <w:left w:w="15" w:type="dxa"/>
              <w:right w:w="15" w:type="dxa"/>
            </w:tcMar>
            <w:vAlign w:val="center"/>
          </w:tcPr>
          <w:p w14:paraId="263A60B6">
            <w:pPr>
              <w:textAlignment w:val="center"/>
              <w:rPr>
                <w:rFonts w:ascii="宋体" w:hAnsi="宋体" w:cs="宋体"/>
                <w:color w:val="auto"/>
                <w:kern w:val="0"/>
                <w:highlight w:val="none"/>
              </w:rPr>
            </w:pPr>
            <w:r>
              <w:rPr>
                <w:rFonts w:hint="eastAsia" w:ascii="宋体" w:hAnsi="宋体" w:cs="宋体"/>
                <w:color w:val="auto"/>
                <w:kern w:val="0"/>
                <w:highlight w:val="none"/>
              </w:rPr>
              <w:t>工程</w:t>
            </w:r>
            <w:r>
              <w:rPr>
                <w:rFonts w:ascii="宋体" w:hAnsi="宋体" w:cs="宋体"/>
                <w:color w:val="auto"/>
                <w:kern w:val="0"/>
                <w:highlight w:val="none"/>
              </w:rPr>
              <w:t>设计过程中遇重大问题，设计人应在12</w:t>
            </w:r>
            <w:r>
              <w:rPr>
                <w:rFonts w:hint="eastAsia" w:ascii="宋体" w:hAnsi="宋体" w:cs="宋体"/>
                <w:color w:val="auto"/>
                <w:kern w:val="0"/>
                <w:highlight w:val="none"/>
              </w:rPr>
              <w:t>小</w:t>
            </w:r>
            <w:r>
              <w:rPr>
                <w:rFonts w:ascii="宋体" w:hAnsi="宋体" w:cs="宋体"/>
                <w:color w:val="auto"/>
                <w:kern w:val="0"/>
                <w:highlight w:val="none"/>
              </w:rPr>
              <w:t>时内进行相关反馈</w:t>
            </w:r>
            <w:r>
              <w:rPr>
                <w:rFonts w:hint="eastAsia" w:ascii="宋体" w:hAnsi="宋体" w:cs="宋体"/>
                <w:color w:val="auto"/>
                <w:kern w:val="0"/>
                <w:highlight w:val="none"/>
              </w:rPr>
              <w:t>（未</w:t>
            </w:r>
            <w:r>
              <w:rPr>
                <w:rFonts w:ascii="宋体" w:hAnsi="宋体" w:cs="宋体"/>
                <w:color w:val="auto"/>
                <w:kern w:val="0"/>
                <w:highlight w:val="none"/>
              </w:rPr>
              <w:t>按时</w:t>
            </w:r>
            <w:r>
              <w:rPr>
                <w:rFonts w:hint="eastAsia" w:ascii="宋体" w:hAnsi="宋体" w:cs="宋体"/>
                <w:color w:val="auto"/>
                <w:kern w:val="0"/>
                <w:highlight w:val="none"/>
              </w:rPr>
              <w:t>反馈</w:t>
            </w:r>
            <w:r>
              <w:rPr>
                <w:rFonts w:ascii="宋体" w:hAnsi="宋体" w:cs="宋体"/>
                <w:color w:val="auto"/>
                <w:kern w:val="0"/>
                <w:highlight w:val="none"/>
              </w:rPr>
              <w:t>的</w:t>
            </w:r>
            <w:r>
              <w:rPr>
                <w:rFonts w:hint="eastAsia" w:ascii="宋体" w:hAnsi="宋体" w:cs="宋体"/>
                <w:color w:val="auto"/>
                <w:kern w:val="0"/>
                <w:highlight w:val="none"/>
              </w:rPr>
              <w:t>每</w:t>
            </w:r>
            <w:r>
              <w:rPr>
                <w:rFonts w:ascii="宋体" w:hAnsi="宋体" w:cs="宋体"/>
                <w:color w:val="auto"/>
                <w:kern w:val="0"/>
                <w:highlight w:val="none"/>
              </w:rPr>
              <w:t>发现一次扣2分）</w:t>
            </w:r>
          </w:p>
        </w:tc>
        <w:tc>
          <w:tcPr>
            <w:tcW w:w="1164" w:type="dxa"/>
            <w:noWrap/>
            <w:tcMar>
              <w:top w:w="15" w:type="dxa"/>
              <w:left w:w="15" w:type="dxa"/>
              <w:right w:w="15" w:type="dxa"/>
            </w:tcMar>
            <w:vAlign w:val="center"/>
          </w:tcPr>
          <w:p w14:paraId="24742310">
            <w:pPr>
              <w:jc w:val="center"/>
              <w:textAlignment w:val="center"/>
              <w:rPr>
                <w:rFonts w:ascii="宋体" w:hAnsi="宋体" w:cs="宋体"/>
                <w:color w:val="auto"/>
                <w:kern w:val="0"/>
                <w:highlight w:val="none"/>
              </w:rPr>
            </w:pPr>
          </w:p>
        </w:tc>
        <w:tc>
          <w:tcPr>
            <w:tcW w:w="1008" w:type="dxa"/>
          </w:tcPr>
          <w:p w14:paraId="3C2D80CB">
            <w:pPr>
              <w:jc w:val="center"/>
              <w:textAlignment w:val="center"/>
              <w:rPr>
                <w:rFonts w:ascii="宋体" w:hAnsi="宋体" w:cs="宋体"/>
                <w:color w:val="auto"/>
                <w:kern w:val="0"/>
                <w:highlight w:val="none"/>
              </w:rPr>
            </w:pPr>
          </w:p>
        </w:tc>
      </w:tr>
      <w:tr w14:paraId="7439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97" w:type="dxa"/>
            <w:vMerge w:val="restart"/>
            <w:noWrap/>
            <w:tcMar>
              <w:top w:w="15" w:type="dxa"/>
              <w:left w:w="15" w:type="dxa"/>
              <w:right w:w="15" w:type="dxa"/>
            </w:tcMar>
            <w:vAlign w:val="center"/>
          </w:tcPr>
          <w:p w14:paraId="3F64BC50">
            <w:pPr>
              <w:jc w:val="center"/>
              <w:textAlignment w:val="center"/>
              <w:rPr>
                <w:rFonts w:ascii="宋体" w:hAnsi="宋体" w:cs="宋体"/>
                <w:color w:val="auto"/>
                <w:kern w:val="0"/>
                <w:highlight w:val="none"/>
              </w:rPr>
            </w:pPr>
            <w:r>
              <w:rPr>
                <w:rFonts w:hint="eastAsia" w:ascii="宋体" w:hAnsi="宋体" w:cs="宋体"/>
                <w:color w:val="auto"/>
                <w:kern w:val="0"/>
                <w:highlight w:val="none"/>
              </w:rPr>
              <w:t>加分项目</w:t>
            </w:r>
          </w:p>
        </w:tc>
        <w:tc>
          <w:tcPr>
            <w:tcW w:w="889" w:type="dxa"/>
            <w:noWrap/>
            <w:tcMar>
              <w:top w:w="15" w:type="dxa"/>
              <w:left w:w="15" w:type="dxa"/>
              <w:right w:w="15" w:type="dxa"/>
            </w:tcMar>
            <w:vAlign w:val="center"/>
          </w:tcPr>
          <w:p w14:paraId="07B1A6C4">
            <w:pPr>
              <w:jc w:val="center"/>
              <w:textAlignment w:val="center"/>
              <w:rPr>
                <w:rFonts w:ascii="宋体" w:hAnsi="宋体" w:cs="宋体"/>
                <w:color w:val="auto"/>
                <w:kern w:val="0"/>
                <w:highlight w:val="none"/>
              </w:rPr>
            </w:pPr>
            <w:r>
              <w:rPr>
                <w:rFonts w:ascii="宋体" w:hAnsi="宋体" w:cs="宋体"/>
                <w:color w:val="auto"/>
                <w:kern w:val="0"/>
                <w:highlight w:val="none"/>
              </w:rPr>
              <w:t>1</w:t>
            </w:r>
          </w:p>
        </w:tc>
        <w:tc>
          <w:tcPr>
            <w:tcW w:w="5087" w:type="dxa"/>
            <w:gridSpan w:val="3"/>
            <w:noWrap/>
            <w:tcMar>
              <w:top w:w="15" w:type="dxa"/>
              <w:left w:w="15" w:type="dxa"/>
              <w:right w:w="15" w:type="dxa"/>
            </w:tcMar>
            <w:vAlign w:val="center"/>
          </w:tcPr>
          <w:p w14:paraId="7892678F">
            <w:pPr>
              <w:textAlignment w:val="center"/>
              <w:rPr>
                <w:rFonts w:ascii="宋体" w:hAnsi="宋体" w:cs="宋体"/>
                <w:color w:val="auto"/>
                <w:kern w:val="0"/>
                <w:highlight w:val="none"/>
              </w:rPr>
            </w:pPr>
            <w:r>
              <w:rPr>
                <w:rFonts w:hint="eastAsia" w:ascii="宋体" w:hAnsi="宋体" w:cs="宋体"/>
                <w:color w:val="auto"/>
                <w:kern w:val="0"/>
                <w:highlight w:val="none"/>
              </w:rPr>
              <w:t>积极配合发包方推进项目进度，提前完成设计任务并提交设计成果的</w:t>
            </w:r>
            <w:r>
              <w:rPr>
                <w:rFonts w:ascii="宋体" w:hAnsi="宋体" w:cs="宋体"/>
                <w:color w:val="auto"/>
                <w:kern w:val="0"/>
                <w:highlight w:val="none"/>
              </w:rPr>
              <w:t>(</w:t>
            </w:r>
            <w:r>
              <w:rPr>
                <w:rFonts w:hint="eastAsia" w:ascii="宋体" w:hAnsi="宋体" w:cs="宋体"/>
                <w:color w:val="auto"/>
                <w:kern w:val="0"/>
                <w:highlight w:val="none"/>
              </w:rPr>
              <w:t>加</w:t>
            </w:r>
            <w:r>
              <w:rPr>
                <w:rFonts w:ascii="宋体" w:hAnsi="宋体" w:cs="宋体"/>
                <w:color w:val="auto"/>
                <w:kern w:val="0"/>
                <w:highlight w:val="none"/>
              </w:rPr>
              <w:t>1-5</w:t>
            </w:r>
            <w:r>
              <w:rPr>
                <w:rFonts w:hint="eastAsia" w:ascii="宋体" w:hAnsi="宋体" w:cs="宋体"/>
                <w:color w:val="auto"/>
                <w:kern w:val="0"/>
                <w:highlight w:val="none"/>
              </w:rPr>
              <w:t>分</w:t>
            </w:r>
            <w:r>
              <w:rPr>
                <w:rFonts w:ascii="宋体" w:hAnsi="宋体" w:cs="宋体"/>
                <w:color w:val="auto"/>
                <w:kern w:val="0"/>
                <w:highlight w:val="none"/>
              </w:rPr>
              <w:t>)</w:t>
            </w:r>
          </w:p>
        </w:tc>
        <w:tc>
          <w:tcPr>
            <w:tcW w:w="1164" w:type="dxa"/>
            <w:noWrap/>
            <w:tcMar>
              <w:top w:w="15" w:type="dxa"/>
              <w:left w:w="15" w:type="dxa"/>
              <w:right w:w="15" w:type="dxa"/>
            </w:tcMar>
            <w:vAlign w:val="center"/>
          </w:tcPr>
          <w:p w14:paraId="24D35917">
            <w:pPr>
              <w:jc w:val="center"/>
              <w:textAlignment w:val="center"/>
              <w:rPr>
                <w:rFonts w:ascii="宋体" w:hAnsi="宋体" w:cs="宋体"/>
                <w:color w:val="auto"/>
                <w:kern w:val="0"/>
                <w:highlight w:val="none"/>
              </w:rPr>
            </w:pPr>
          </w:p>
        </w:tc>
        <w:tc>
          <w:tcPr>
            <w:tcW w:w="1008" w:type="dxa"/>
          </w:tcPr>
          <w:p w14:paraId="43CFA7AD">
            <w:pPr>
              <w:jc w:val="center"/>
              <w:textAlignment w:val="center"/>
              <w:rPr>
                <w:rFonts w:ascii="宋体" w:hAnsi="宋体" w:cs="宋体"/>
                <w:color w:val="auto"/>
                <w:kern w:val="0"/>
                <w:highlight w:val="none"/>
              </w:rPr>
            </w:pPr>
          </w:p>
        </w:tc>
      </w:tr>
      <w:tr w14:paraId="41F1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97" w:type="dxa"/>
            <w:vMerge w:val="continue"/>
            <w:noWrap/>
            <w:tcMar>
              <w:top w:w="15" w:type="dxa"/>
              <w:left w:w="15" w:type="dxa"/>
              <w:right w:w="15" w:type="dxa"/>
            </w:tcMar>
            <w:vAlign w:val="center"/>
          </w:tcPr>
          <w:p w14:paraId="6AB7DABA">
            <w:pPr>
              <w:jc w:val="center"/>
              <w:textAlignment w:val="center"/>
              <w:rPr>
                <w:rFonts w:ascii="宋体" w:hAnsi="宋体" w:cs="宋体"/>
                <w:color w:val="auto"/>
                <w:kern w:val="0"/>
                <w:highlight w:val="none"/>
              </w:rPr>
            </w:pPr>
          </w:p>
        </w:tc>
        <w:tc>
          <w:tcPr>
            <w:tcW w:w="889" w:type="dxa"/>
            <w:noWrap/>
            <w:tcMar>
              <w:top w:w="15" w:type="dxa"/>
              <w:left w:w="15" w:type="dxa"/>
              <w:right w:w="15" w:type="dxa"/>
            </w:tcMar>
            <w:vAlign w:val="center"/>
          </w:tcPr>
          <w:p w14:paraId="153051E5">
            <w:pPr>
              <w:jc w:val="center"/>
              <w:textAlignment w:val="center"/>
              <w:rPr>
                <w:rFonts w:ascii="宋体" w:hAnsi="宋体" w:cs="宋体"/>
                <w:color w:val="auto"/>
                <w:kern w:val="0"/>
                <w:highlight w:val="none"/>
              </w:rPr>
            </w:pPr>
            <w:r>
              <w:rPr>
                <w:rFonts w:ascii="宋体" w:hAnsi="宋体" w:cs="宋体"/>
                <w:color w:val="auto"/>
                <w:kern w:val="0"/>
                <w:highlight w:val="none"/>
              </w:rPr>
              <w:t>2</w:t>
            </w:r>
          </w:p>
        </w:tc>
        <w:tc>
          <w:tcPr>
            <w:tcW w:w="5087" w:type="dxa"/>
            <w:gridSpan w:val="3"/>
            <w:noWrap/>
            <w:tcMar>
              <w:top w:w="15" w:type="dxa"/>
              <w:left w:w="15" w:type="dxa"/>
              <w:right w:w="15" w:type="dxa"/>
            </w:tcMar>
            <w:vAlign w:val="center"/>
          </w:tcPr>
          <w:p w14:paraId="5315FFBE">
            <w:pPr>
              <w:textAlignment w:val="center"/>
              <w:rPr>
                <w:rFonts w:ascii="宋体" w:hAnsi="宋体" w:cs="宋体"/>
                <w:color w:val="auto"/>
                <w:kern w:val="0"/>
                <w:highlight w:val="none"/>
              </w:rPr>
            </w:pPr>
            <w:r>
              <w:rPr>
                <w:rFonts w:hint="eastAsia" w:ascii="宋体" w:hAnsi="宋体" w:cs="宋体"/>
                <w:color w:val="auto"/>
                <w:kern w:val="0"/>
                <w:highlight w:val="none"/>
              </w:rPr>
              <w:t>因</w:t>
            </w:r>
            <w:r>
              <w:rPr>
                <w:rFonts w:ascii="宋体" w:hAnsi="宋体" w:cs="宋体"/>
                <w:color w:val="auto"/>
                <w:kern w:val="0"/>
                <w:highlight w:val="none"/>
              </w:rPr>
              <w:t>招标人原因造成设计方案作较大修改或设计返工的(</w:t>
            </w:r>
            <w:r>
              <w:rPr>
                <w:rFonts w:hint="eastAsia" w:ascii="宋体" w:hAnsi="宋体" w:cs="宋体"/>
                <w:color w:val="auto"/>
                <w:kern w:val="0"/>
                <w:highlight w:val="none"/>
              </w:rPr>
              <w:t>加</w:t>
            </w:r>
            <w:r>
              <w:rPr>
                <w:rFonts w:ascii="宋体" w:hAnsi="宋体" w:cs="宋体"/>
                <w:color w:val="auto"/>
                <w:kern w:val="0"/>
                <w:highlight w:val="none"/>
              </w:rPr>
              <w:t>1-5</w:t>
            </w:r>
            <w:r>
              <w:rPr>
                <w:rFonts w:hint="eastAsia" w:ascii="宋体" w:hAnsi="宋体" w:cs="宋体"/>
                <w:color w:val="auto"/>
                <w:kern w:val="0"/>
                <w:highlight w:val="none"/>
              </w:rPr>
              <w:t>分</w:t>
            </w:r>
            <w:r>
              <w:rPr>
                <w:rFonts w:ascii="宋体" w:hAnsi="宋体" w:cs="宋体"/>
                <w:color w:val="auto"/>
                <w:kern w:val="0"/>
                <w:highlight w:val="none"/>
              </w:rPr>
              <w:t>)</w:t>
            </w:r>
          </w:p>
        </w:tc>
        <w:tc>
          <w:tcPr>
            <w:tcW w:w="1164" w:type="dxa"/>
            <w:noWrap/>
            <w:tcMar>
              <w:top w:w="15" w:type="dxa"/>
              <w:left w:w="15" w:type="dxa"/>
              <w:right w:w="15" w:type="dxa"/>
            </w:tcMar>
            <w:vAlign w:val="center"/>
          </w:tcPr>
          <w:p w14:paraId="67DEB437">
            <w:pPr>
              <w:jc w:val="center"/>
              <w:textAlignment w:val="center"/>
              <w:rPr>
                <w:rFonts w:ascii="宋体" w:hAnsi="宋体" w:cs="宋体"/>
                <w:color w:val="auto"/>
                <w:kern w:val="0"/>
                <w:highlight w:val="none"/>
              </w:rPr>
            </w:pPr>
          </w:p>
        </w:tc>
        <w:tc>
          <w:tcPr>
            <w:tcW w:w="1008" w:type="dxa"/>
          </w:tcPr>
          <w:p w14:paraId="0D739CEB">
            <w:pPr>
              <w:jc w:val="center"/>
              <w:textAlignment w:val="center"/>
              <w:rPr>
                <w:rFonts w:ascii="宋体" w:hAnsi="宋体" w:cs="宋体"/>
                <w:color w:val="auto"/>
                <w:kern w:val="0"/>
                <w:highlight w:val="none"/>
              </w:rPr>
            </w:pPr>
          </w:p>
        </w:tc>
      </w:tr>
      <w:tr w14:paraId="3BBB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97" w:type="dxa"/>
            <w:vMerge w:val="continue"/>
            <w:noWrap/>
            <w:tcMar>
              <w:top w:w="15" w:type="dxa"/>
              <w:left w:w="15" w:type="dxa"/>
              <w:right w:w="15" w:type="dxa"/>
            </w:tcMar>
            <w:vAlign w:val="center"/>
          </w:tcPr>
          <w:p w14:paraId="33371950">
            <w:pPr>
              <w:jc w:val="center"/>
              <w:textAlignment w:val="center"/>
              <w:rPr>
                <w:rFonts w:ascii="宋体" w:hAnsi="宋体" w:cs="宋体"/>
                <w:color w:val="auto"/>
                <w:kern w:val="0"/>
                <w:highlight w:val="none"/>
              </w:rPr>
            </w:pPr>
          </w:p>
        </w:tc>
        <w:tc>
          <w:tcPr>
            <w:tcW w:w="889" w:type="dxa"/>
            <w:noWrap/>
            <w:tcMar>
              <w:top w:w="15" w:type="dxa"/>
              <w:left w:w="15" w:type="dxa"/>
              <w:right w:w="15" w:type="dxa"/>
            </w:tcMar>
            <w:vAlign w:val="center"/>
          </w:tcPr>
          <w:p w14:paraId="5798DC4B">
            <w:pPr>
              <w:jc w:val="center"/>
              <w:textAlignment w:val="center"/>
              <w:rPr>
                <w:rFonts w:ascii="宋体" w:hAnsi="宋体" w:cs="宋体"/>
                <w:color w:val="auto"/>
                <w:kern w:val="0"/>
                <w:highlight w:val="none"/>
              </w:rPr>
            </w:pPr>
            <w:r>
              <w:rPr>
                <w:rFonts w:hint="eastAsia" w:ascii="宋体" w:hAnsi="宋体" w:cs="宋体"/>
                <w:color w:val="auto"/>
                <w:kern w:val="0"/>
                <w:highlight w:val="none"/>
              </w:rPr>
              <w:t>3</w:t>
            </w:r>
          </w:p>
        </w:tc>
        <w:tc>
          <w:tcPr>
            <w:tcW w:w="5087" w:type="dxa"/>
            <w:gridSpan w:val="3"/>
            <w:noWrap/>
            <w:tcMar>
              <w:top w:w="15" w:type="dxa"/>
              <w:left w:w="15" w:type="dxa"/>
              <w:right w:w="15" w:type="dxa"/>
            </w:tcMar>
            <w:vAlign w:val="center"/>
          </w:tcPr>
          <w:p w14:paraId="08056132">
            <w:pPr>
              <w:textAlignment w:val="center"/>
              <w:rPr>
                <w:rFonts w:ascii="宋体" w:hAnsi="宋体" w:cs="宋体"/>
                <w:color w:val="auto"/>
                <w:kern w:val="0"/>
                <w:highlight w:val="none"/>
              </w:rPr>
            </w:pPr>
            <w:r>
              <w:rPr>
                <w:rFonts w:hint="eastAsia" w:ascii="宋体" w:hAnsi="宋体" w:cs="宋体"/>
                <w:color w:val="auto"/>
                <w:kern w:val="0"/>
                <w:highlight w:val="none"/>
              </w:rPr>
              <w:t>设计全面合理，</w:t>
            </w:r>
            <w:r>
              <w:rPr>
                <w:rFonts w:hint="eastAsia" w:cs="宋体" w:asciiTheme="minorEastAsia" w:hAnsiTheme="minorEastAsia" w:eastAsiaTheme="minorEastAsia"/>
                <w:color w:val="auto"/>
                <w:kern w:val="0"/>
                <w:highlight w:val="none"/>
              </w:rPr>
              <w:t>建设单位对设计单位的设计效果满意度高。</w:t>
            </w:r>
            <w:r>
              <w:rPr>
                <w:rFonts w:ascii="宋体" w:hAnsi="宋体" w:cs="宋体"/>
                <w:color w:val="auto"/>
                <w:kern w:val="0"/>
                <w:highlight w:val="none"/>
              </w:rPr>
              <w:t>(</w:t>
            </w:r>
            <w:r>
              <w:rPr>
                <w:rFonts w:hint="eastAsia" w:ascii="宋体" w:hAnsi="宋体" w:cs="宋体"/>
                <w:color w:val="auto"/>
                <w:kern w:val="0"/>
                <w:highlight w:val="none"/>
              </w:rPr>
              <w:t>加</w:t>
            </w:r>
            <w:r>
              <w:rPr>
                <w:rFonts w:ascii="宋体" w:hAnsi="宋体" w:cs="宋体"/>
                <w:color w:val="auto"/>
                <w:kern w:val="0"/>
                <w:highlight w:val="none"/>
              </w:rPr>
              <w:t>1-10</w:t>
            </w:r>
            <w:r>
              <w:rPr>
                <w:rFonts w:hint="eastAsia" w:ascii="宋体" w:hAnsi="宋体" w:cs="宋体"/>
                <w:color w:val="auto"/>
                <w:kern w:val="0"/>
                <w:highlight w:val="none"/>
              </w:rPr>
              <w:t>分</w:t>
            </w:r>
            <w:r>
              <w:rPr>
                <w:rFonts w:ascii="宋体" w:hAnsi="宋体" w:cs="宋体"/>
                <w:color w:val="auto"/>
                <w:kern w:val="0"/>
                <w:highlight w:val="none"/>
              </w:rPr>
              <w:t>)</w:t>
            </w:r>
          </w:p>
        </w:tc>
        <w:tc>
          <w:tcPr>
            <w:tcW w:w="1164" w:type="dxa"/>
            <w:noWrap/>
            <w:tcMar>
              <w:top w:w="15" w:type="dxa"/>
              <w:left w:w="15" w:type="dxa"/>
              <w:right w:w="15" w:type="dxa"/>
            </w:tcMar>
            <w:vAlign w:val="center"/>
          </w:tcPr>
          <w:p w14:paraId="7E3CCB5E">
            <w:pPr>
              <w:jc w:val="center"/>
              <w:textAlignment w:val="center"/>
              <w:rPr>
                <w:rFonts w:ascii="宋体" w:hAnsi="宋体" w:cs="宋体"/>
                <w:color w:val="auto"/>
                <w:kern w:val="0"/>
                <w:highlight w:val="none"/>
              </w:rPr>
            </w:pPr>
          </w:p>
        </w:tc>
        <w:tc>
          <w:tcPr>
            <w:tcW w:w="1008" w:type="dxa"/>
          </w:tcPr>
          <w:p w14:paraId="3EF7A5BF">
            <w:pPr>
              <w:jc w:val="center"/>
              <w:textAlignment w:val="center"/>
              <w:rPr>
                <w:rFonts w:ascii="宋体" w:hAnsi="宋体" w:cs="宋体"/>
                <w:color w:val="auto"/>
                <w:kern w:val="0"/>
                <w:highlight w:val="none"/>
              </w:rPr>
            </w:pPr>
          </w:p>
        </w:tc>
      </w:tr>
      <w:tr w14:paraId="371D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jc w:val="center"/>
        </w:trPr>
        <w:tc>
          <w:tcPr>
            <w:tcW w:w="1097" w:type="dxa"/>
            <w:noWrap/>
            <w:tcMar>
              <w:top w:w="15" w:type="dxa"/>
              <w:left w:w="15" w:type="dxa"/>
              <w:right w:w="15" w:type="dxa"/>
            </w:tcMar>
            <w:vAlign w:val="center"/>
          </w:tcPr>
          <w:p w14:paraId="713A8C90">
            <w:pPr>
              <w:jc w:val="center"/>
              <w:textAlignment w:val="center"/>
              <w:rPr>
                <w:rFonts w:ascii="宋体" w:hAnsi="宋体" w:cs="宋体"/>
                <w:color w:val="auto"/>
                <w:kern w:val="0"/>
                <w:highlight w:val="none"/>
              </w:rPr>
            </w:pPr>
            <w:r>
              <w:rPr>
                <w:rFonts w:hint="eastAsia" w:ascii="宋体" w:hAnsi="宋体" w:cs="宋体"/>
                <w:color w:val="auto"/>
                <w:kern w:val="0"/>
                <w:highlight w:val="none"/>
              </w:rPr>
              <w:t>备注</w:t>
            </w:r>
          </w:p>
        </w:tc>
        <w:tc>
          <w:tcPr>
            <w:tcW w:w="8148" w:type="dxa"/>
            <w:gridSpan w:val="6"/>
            <w:noWrap/>
            <w:tcMar>
              <w:top w:w="15" w:type="dxa"/>
              <w:left w:w="15" w:type="dxa"/>
              <w:right w:w="15" w:type="dxa"/>
            </w:tcMar>
            <w:vAlign w:val="bottom"/>
          </w:tcPr>
          <w:p w14:paraId="4849C9A6">
            <w:pPr>
              <w:ind w:firstLine="420" w:firstLineChars="200"/>
              <w:textAlignment w:val="center"/>
              <w:rPr>
                <w:rFonts w:ascii="宋体" w:hAnsi="宋体" w:cs="宋体"/>
                <w:b/>
                <w:bCs/>
                <w:color w:val="auto"/>
                <w:kern w:val="0"/>
                <w:highlight w:val="none"/>
              </w:rPr>
            </w:pPr>
            <w:r>
              <w:rPr>
                <w:rFonts w:ascii="宋体" w:hAnsi="宋体" w:cs="宋体"/>
                <w:color w:val="auto"/>
                <w:kern w:val="0"/>
                <w:highlight w:val="none"/>
              </w:rPr>
              <w:t>有上述扣</w:t>
            </w:r>
            <w:r>
              <w:rPr>
                <w:rFonts w:hint="eastAsia" w:ascii="宋体" w:hAnsi="宋体" w:cs="宋体"/>
                <w:color w:val="auto"/>
                <w:kern w:val="0"/>
                <w:highlight w:val="none"/>
              </w:rPr>
              <w:t>（加</w:t>
            </w:r>
            <w:r>
              <w:rPr>
                <w:rFonts w:ascii="宋体" w:hAnsi="宋体" w:cs="宋体"/>
                <w:color w:val="auto"/>
                <w:kern w:val="0"/>
                <w:highlight w:val="none"/>
              </w:rPr>
              <w:t>）分情况的相应扣</w:t>
            </w:r>
            <w:r>
              <w:rPr>
                <w:rFonts w:hint="eastAsia" w:ascii="宋体" w:hAnsi="宋体" w:cs="宋体"/>
                <w:color w:val="auto"/>
                <w:kern w:val="0"/>
                <w:highlight w:val="none"/>
              </w:rPr>
              <w:t>（加</w:t>
            </w:r>
            <w:r>
              <w:rPr>
                <w:rFonts w:ascii="宋体" w:hAnsi="宋体" w:cs="宋体"/>
                <w:color w:val="auto"/>
                <w:kern w:val="0"/>
                <w:highlight w:val="none"/>
              </w:rPr>
              <w:t>）分，评价后分数＜80分的，予以警告一次并轮空一次(</w:t>
            </w:r>
            <w:r>
              <w:rPr>
                <w:rFonts w:hint="eastAsia" w:ascii="宋体" w:hAnsi="宋体" w:cs="宋体"/>
                <w:color w:val="auto"/>
                <w:kern w:val="0"/>
                <w:highlight w:val="none"/>
              </w:rPr>
              <w:t>即失去下一次顺序轮候的机会</w:t>
            </w:r>
            <w:r>
              <w:rPr>
                <w:rFonts w:ascii="宋体" w:hAnsi="宋体" w:cs="宋体"/>
                <w:color w:val="auto"/>
                <w:kern w:val="0"/>
                <w:highlight w:val="none"/>
              </w:rPr>
              <w:t>)</w:t>
            </w:r>
            <w:r>
              <w:rPr>
                <w:rFonts w:hint="eastAsia" w:ascii="宋体" w:hAnsi="宋体" w:cs="宋体"/>
                <w:color w:val="auto"/>
                <w:kern w:val="0"/>
                <w:highlight w:val="none"/>
              </w:rPr>
              <w:t>，出现两次评价后分数＜</w:t>
            </w:r>
            <w:r>
              <w:rPr>
                <w:rFonts w:ascii="宋体" w:hAnsi="宋体" w:cs="宋体"/>
                <w:color w:val="auto"/>
                <w:kern w:val="0"/>
                <w:highlight w:val="none"/>
              </w:rPr>
              <w:t>80分的，则终止合同，且没收履约保证金。</w:t>
            </w:r>
          </w:p>
        </w:tc>
      </w:tr>
      <w:tr w14:paraId="3402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97" w:type="dxa"/>
            <w:noWrap/>
            <w:tcMar>
              <w:top w:w="15" w:type="dxa"/>
              <w:left w:w="15" w:type="dxa"/>
              <w:right w:w="15" w:type="dxa"/>
            </w:tcMar>
            <w:vAlign w:val="center"/>
          </w:tcPr>
          <w:p w14:paraId="50F1455D">
            <w:pPr>
              <w:jc w:val="center"/>
              <w:textAlignment w:val="center"/>
              <w:rPr>
                <w:rFonts w:ascii="宋体" w:hAnsi="宋体" w:cs="宋体"/>
                <w:color w:val="auto"/>
                <w:kern w:val="0"/>
                <w:highlight w:val="none"/>
              </w:rPr>
            </w:pPr>
            <w:r>
              <w:rPr>
                <w:rFonts w:hint="eastAsia" w:ascii="宋体" w:hAnsi="宋体" w:cs="宋体"/>
                <w:color w:val="auto"/>
                <w:kern w:val="0"/>
                <w:highlight w:val="none"/>
              </w:rPr>
              <w:t>合计得分</w:t>
            </w:r>
          </w:p>
        </w:tc>
        <w:tc>
          <w:tcPr>
            <w:tcW w:w="8148" w:type="dxa"/>
            <w:gridSpan w:val="6"/>
            <w:noWrap/>
            <w:tcMar>
              <w:top w:w="15" w:type="dxa"/>
              <w:left w:w="15" w:type="dxa"/>
              <w:right w:w="15" w:type="dxa"/>
            </w:tcMar>
            <w:vAlign w:val="bottom"/>
          </w:tcPr>
          <w:p w14:paraId="52339282">
            <w:pPr>
              <w:textAlignment w:val="center"/>
              <w:rPr>
                <w:rFonts w:ascii="宋体" w:hAnsi="宋体" w:cs="宋体"/>
                <w:color w:val="auto"/>
                <w:kern w:val="0"/>
                <w:highlight w:val="none"/>
              </w:rPr>
            </w:pPr>
          </w:p>
        </w:tc>
      </w:tr>
      <w:tr w14:paraId="5D82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1097" w:type="dxa"/>
            <w:noWrap/>
            <w:tcMar>
              <w:top w:w="15" w:type="dxa"/>
              <w:left w:w="15" w:type="dxa"/>
              <w:right w:w="15" w:type="dxa"/>
            </w:tcMar>
            <w:vAlign w:val="center"/>
          </w:tcPr>
          <w:p w14:paraId="4D58E9C8">
            <w:pPr>
              <w:jc w:val="center"/>
              <w:textAlignment w:val="center"/>
              <w:rPr>
                <w:rFonts w:ascii="宋体" w:hAnsi="宋体" w:cs="宋体"/>
                <w:color w:val="auto"/>
                <w:kern w:val="0"/>
                <w:highlight w:val="none"/>
              </w:rPr>
            </w:pPr>
            <w:r>
              <w:rPr>
                <w:rFonts w:hint="eastAsia" w:ascii="宋体" w:hAnsi="宋体" w:cs="宋体"/>
                <w:color w:val="auto"/>
                <w:kern w:val="0"/>
                <w:highlight w:val="none"/>
              </w:rPr>
              <w:t>评价小组</w:t>
            </w:r>
          </w:p>
          <w:p w14:paraId="0022BE70">
            <w:pPr>
              <w:jc w:val="center"/>
              <w:textAlignment w:val="center"/>
              <w:rPr>
                <w:rFonts w:ascii="宋体" w:hAnsi="宋体" w:cs="宋体"/>
                <w:color w:val="auto"/>
                <w:kern w:val="0"/>
                <w:highlight w:val="none"/>
              </w:rPr>
            </w:pPr>
            <w:r>
              <w:rPr>
                <w:rFonts w:hint="eastAsia" w:ascii="宋体" w:hAnsi="宋体" w:cs="宋体"/>
                <w:color w:val="auto"/>
                <w:kern w:val="0"/>
                <w:highlight w:val="none"/>
              </w:rPr>
              <w:t>意见</w:t>
            </w:r>
          </w:p>
          <w:p w14:paraId="61D54430">
            <w:pPr>
              <w:jc w:val="center"/>
              <w:textAlignment w:val="center"/>
              <w:rPr>
                <w:rFonts w:ascii="宋体" w:hAnsi="宋体" w:cs="宋体"/>
                <w:color w:val="auto"/>
                <w:kern w:val="0"/>
                <w:highlight w:val="none"/>
              </w:rPr>
            </w:pPr>
            <w:r>
              <w:rPr>
                <w:rFonts w:hint="eastAsia" w:ascii="宋体" w:hAnsi="宋体" w:cs="宋体"/>
                <w:color w:val="auto"/>
                <w:kern w:val="0"/>
                <w:highlight w:val="none"/>
              </w:rPr>
              <w:t>(盖章)</w:t>
            </w:r>
          </w:p>
        </w:tc>
        <w:tc>
          <w:tcPr>
            <w:tcW w:w="8148" w:type="dxa"/>
            <w:gridSpan w:val="6"/>
            <w:noWrap/>
            <w:tcMar>
              <w:top w:w="15" w:type="dxa"/>
              <w:left w:w="15" w:type="dxa"/>
              <w:right w:w="15" w:type="dxa"/>
            </w:tcMar>
            <w:vAlign w:val="bottom"/>
          </w:tcPr>
          <w:p w14:paraId="63836A0F">
            <w:pPr>
              <w:textAlignment w:val="center"/>
              <w:rPr>
                <w:rFonts w:ascii="宋体" w:hAnsi="宋体" w:cs="宋体"/>
                <w:color w:val="auto"/>
                <w:kern w:val="0"/>
                <w:highlight w:val="none"/>
              </w:rPr>
            </w:pPr>
            <w:r>
              <w:rPr>
                <w:rFonts w:hint="eastAsia" w:ascii="宋体" w:hAnsi="宋体" w:cs="宋体"/>
                <w:color w:val="auto"/>
                <w:kern w:val="0"/>
                <w:highlight w:val="none"/>
              </w:rPr>
              <w:t xml:space="preserve">                                                        </w:t>
            </w:r>
          </w:p>
        </w:tc>
      </w:tr>
      <w:tr w14:paraId="7EDF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1097" w:type="dxa"/>
            <w:noWrap/>
            <w:tcMar>
              <w:top w:w="15" w:type="dxa"/>
              <w:left w:w="15" w:type="dxa"/>
              <w:right w:w="15" w:type="dxa"/>
            </w:tcMar>
            <w:vAlign w:val="center"/>
          </w:tcPr>
          <w:p w14:paraId="6B74E9F3">
            <w:pPr>
              <w:jc w:val="center"/>
              <w:textAlignment w:val="center"/>
              <w:rPr>
                <w:rFonts w:ascii="宋体" w:hAnsi="宋体" w:cs="宋体"/>
                <w:color w:val="auto"/>
                <w:kern w:val="0"/>
                <w:highlight w:val="none"/>
              </w:rPr>
            </w:pPr>
            <w:r>
              <w:rPr>
                <w:rFonts w:hint="eastAsia" w:ascii="宋体" w:hAnsi="宋体" w:cs="宋体"/>
                <w:color w:val="auto"/>
                <w:kern w:val="0"/>
                <w:highlight w:val="none"/>
              </w:rPr>
              <w:t>评价</w:t>
            </w:r>
            <w:r>
              <w:rPr>
                <w:rFonts w:ascii="宋体" w:hAnsi="宋体" w:cs="宋体"/>
                <w:color w:val="auto"/>
                <w:kern w:val="0"/>
                <w:highlight w:val="none"/>
              </w:rPr>
              <w:t>小组</w:t>
            </w:r>
          </w:p>
          <w:p w14:paraId="10FF309F">
            <w:pPr>
              <w:jc w:val="center"/>
              <w:textAlignment w:val="center"/>
              <w:rPr>
                <w:rFonts w:ascii="宋体" w:hAnsi="宋体" w:cs="宋体"/>
                <w:color w:val="auto"/>
                <w:kern w:val="0"/>
                <w:highlight w:val="none"/>
              </w:rPr>
            </w:pPr>
            <w:r>
              <w:rPr>
                <w:rFonts w:ascii="宋体" w:hAnsi="宋体" w:cs="宋体"/>
                <w:color w:val="auto"/>
                <w:kern w:val="0"/>
                <w:highlight w:val="none"/>
              </w:rPr>
              <w:t>成员</w:t>
            </w:r>
          </w:p>
          <w:p w14:paraId="5F5D2CBE">
            <w:pPr>
              <w:jc w:val="center"/>
              <w:textAlignment w:val="center"/>
              <w:rPr>
                <w:rFonts w:ascii="宋体" w:hAnsi="宋体" w:cs="宋体"/>
                <w:color w:val="auto"/>
                <w:kern w:val="0"/>
                <w:highlight w:val="none"/>
              </w:rPr>
            </w:pPr>
            <w:r>
              <w:rPr>
                <w:rFonts w:hint="eastAsia" w:ascii="宋体" w:hAnsi="宋体" w:cs="宋体"/>
                <w:color w:val="auto"/>
                <w:kern w:val="0"/>
                <w:highlight w:val="none"/>
              </w:rPr>
              <w:t>（签字</w:t>
            </w:r>
            <w:r>
              <w:rPr>
                <w:rFonts w:ascii="宋体" w:hAnsi="宋体" w:cs="宋体"/>
                <w:color w:val="auto"/>
                <w:kern w:val="0"/>
                <w:highlight w:val="none"/>
              </w:rPr>
              <w:t>）</w:t>
            </w:r>
          </w:p>
        </w:tc>
        <w:tc>
          <w:tcPr>
            <w:tcW w:w="8148" w:type="dxa"/>
            <w:gridSpan w:val="6"/>
            <w:noWrap/>
            <w:tcMar>
              <w:top w:w="15" w:type="dxa"/>
              <w:left w:w="15" w:type="dxa"/>
              <w:right w:w="15" w:type="dxa"/>
            </w:tcMar>
            <w:vAlign w:val="bottom"/>
          </w:tcPr>
          <w:p w14:paraId="1C95429F">
            <w:pPr>
              <w:textAlignment w:val="center"/>
              <w:rPr>
                <w:rFonts w:ascii="宋体" w:hAnsi="宋体" w:cs="宋体"/>
                <w:color w:val="auto"/>
                <w:kern w:val="0"/>
                <w:highlight w:val="none"/>
              </w:rPr>
            </w:pPr>
          </w:p>
        </w:tc>
      </w:tr>
    </w:tbl>
    <w:p w14:paraId="6D6131A0">
      <w:pPr>
        <w:rPr>
          <w:rFonts w:hint="default" w:eastAsia="宋体"/>
          <w:lang w:val="en-US" w:eastAsia="zh-CN"/>
        </w:rPr>
      </w:pPr>
      <w:r>
        <w:rPr>
          <w:rFonts w:hint="eastAsia"/>
          <w:lang w:val="en-US" w:eastAsia="zh-CN"/>
        </w:rPr>
        <w:t>注：请建设单位在项目结算送审前填写本表，本表一式两份，一份留存建设单位，一份交至后勤管理处规划建设督查科。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83D8A"/>
    <w:rsid w:val="64E83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2025-02-21T02:16:00Z</dcterms:created>
  <dc:creator>小魏</dc:creator>
  <cp:lastModifiedBy>小魏</cp:lastModifiedBy>
  <cp:lastPrinted>2025-02-21T02:52:12Z</cp:lastPrinted>
  <dcterms:modified xsi:type="dcterms:W3CDTF">2025-02-21T03:02:48Z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F13E54A5D0BA422B96F6E51FEF619DC6_11</vt:lpwstr>
  </property>
  <property fmtid="{D5CDD505-2E9C-101B-9397-08002B2CF9AE}" pid="4" name="KSOTemplateDocerSaveRecord">
    <vt:lpwstr>eyJoZGlkIjoiMmQ1ODk0NzUzOWI2ZTNkM2M4NWMyODJhZTZlYTI1MDUiLCJ1c2VySWQiOiI3MzU4MjA2MjcifQ==</vt:lpwstr>
  </property>
</Properties>
</file>